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093C" w14:textId="5F9C95C7" w:rsidR="003C1AED" w:rsidRDefault="003C1AED" w:rsidP="00453A6D">
      <w:pPr>
        <w:jc w:val="right"/>
        <w:rPr>
          <w:rFonts w:ascii="Calibri" w:hAnsi="Calibri" w:cs="Calibri"/>
          <w:b/>
          <w:i/>
          <w:color w:val="000000"/>
          <w:sz w:val="20"/>
          <w:szCs w:val="20"/>
          <w:lang w:val="pl"/>
        </w:rPr>
      </w:pPr>
    </w:p>
    <w:p w14:paraId="78C75D57" w14:textId="3F1A92A0" w:rsidR="00453A6D" w:rsidRDefault="00462D62" w:rsidP="00453A6D">
      <w:pPr>
        <w:jc w:val="right"/>
        <w:rPr>
          <w:rFonts w:ascii="Calibri" w:hAnsi="Calibri" w:cs="Calibri"/>
          <w:b/>
          <w:i/>
          <w:color w:val="000000"/>
          <w:sz w:val="20"/>
          <w:szCs w:val="20"/>
          <w:lang w:val="pl"/>
        </w:rPr>
      </w:pPr>
      <w:r>
        <w:rPr>
          <w:rFonts w:ascii="Calibri" w:hAnsi="Calibri" w:cs="Calibri"/>
          <w:b/>
          <w:i/>
          <w:color w:val="000000"/>
          <w:sz w:val="20"/>
          <w:szCs w:val="20"/>
          <w:lang w:val="pl"/>
        </w:rPr>
        <w:t>Załącznik</w:t>
      </w:r>
      <w:r w:rsidR="00453A6D">
        <w:rPr>
          <w:rFonts w:ascii="Calibri" w:hAnsi="Calibri" w:cs="Calibri"/>
          <w:b/>
          <w:i/>
          <w:color w:val="000000"/>
          <w:sz w:val="20"/>
          <w:szCs w:val="20"/>
          <w:lang w:val="pl"/>
        </w:rPr>
        <w:t xml:space="preserve"> nr 1 do postępowania nr 7/2025</w:t>
      </w:r>
    </w:p>
    <w:p w14:paraId="39CEAE03" w14:textId="77777777" w:rsidR="00453A6D" w:rsidRPr="004279D6" w:rsidRDefault="00453A6D" w:rsidP="00453A6D">
      <w:pPr>
        <w:jc w:val="right"/>
        <w:rPr>
          <w:rFonts w:ascii="Calibri" w:hAnsi="Calibri" w:cs="Calibri"/>
          <w:b/>
          <w:i/>
          <w:color w:val="000000"/>
          <w:sz w:val="20"/>
          <w:szCs w:val="20"/>
          <w:lang w:val="pl"/>
        </w:rPr>
      </w:pPr>
    </w:p>
    <w:p w14:paraId="48451511" w14:textId="77777777" w:rsidR="00237DD3" w:rsidRPr="004279D6" w:rsidRDefault="00237DD3" w:rsidP="004279D6">
      <w:pPr>
        <w:jc w:val="center"/>
        <w:rPr>
          <w:rFonts w:ascii="Calibri" w:hAnsi="Calibri" w:cs="Calibri"/>
          <w:b/>
          <w:i/>
          <w:color w:val="000000"/>
          <w:sz w:val="20"/>
          <w:szCs w:val="20"/>
        </w:rPr>
      </w:pPr>
      <w:r w:rsidRPr="004279D6">
        <w:rPr>
          <w:rFonts w:ascii="Calibri" w:hAnsi="Calibri" w:cs="Calibri"/>
          <w:b/>
          <w:i/>
          <w:color w:val="000000"/>
          <w:sz w:val="20"/>
          <w:szCs w:val="20"/>
        </w:rPr>
        <w:t>ZESTAWIENIE PARAMETRÓW I WARUNKÓW WYMAGANYCH</w:t>
      </w:r>
    </w:p>
    <w:p w14:paraId="1D4617F3" w14:textId="77777777" w:rsidR="00237DD3" w:rsidRPr="004279D6" w:rsidRDefault="00237DD3" w:rsidP="004279D6">
      <w:pPr>
        <w:suppressAutoHyphens/>
        <w:ind w:hanging="2"/>
        <w:rPr>
          <w:rFonts w:ascii="Calibri" w:eastAsia="Calibri" w:hAnsi="Calibri" w:cs="Calibri"/>
          <w:sz w:val="20"/>
          <w:szCs w:val="20"/>
          <w:lang w:val="pl"/>
        </w:rPr>
      </w:pPr>
    </w:p>
    <w:p w14:paraId="367DDBF8" w14:textId="77777777" w:rsidR="002F0C04" w:rsidRPr="004279D6" w:rsidRDefault="002F0C04" w:rsidP="004279D6">
      <w:pPr>
        <w:jc w:val="center"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  <w:r w:rsidRPr="004279D6">
        <w:rPr>
          <w:rFonts w:ascii="Calibri" w:eastAsia="Lucida Sans Unicode" w:hAnsi="Calibri" w:cs="Calibri"/>
          <w:b/>
          <w:bCs/>
          <w:kern w:val="1"/>
          <w:sz w:val="20"/>
          <w:szCs w:val="20"/>
          <w:lang w:eastAsia="zh-CN"/>
        </w:rPr>
        <w:t xml:space="preserve">SZCZEGÓŁOWY OPIS PRZEDMIOTU ZAMÓWIENIA  </w:t>
      </w:r>
    </w:p>
    <w:p w14:paraId="156C7FAE" w14:textId="77777777" w:rsidR="002F0C04" w:rsidRPr="004279D6" w:rsidRDefault="002F0C04" w:rsidP="004279D6">
      <w:pPr>
        <w:widowControl w:val="0"/>
        <w:suppressAutoHyphens/>
        <w:jc w:val="center"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</w:p>
    <w:p w14:paraId="7E6AEDBB" w14:textId="77777777" w:rsidR="002F0C04" w:rsidRPr="004279D6" w:rsidRDefault="002F0C04" w:rsidP="004279D6">
      <w:pPr>
        <w:widowControl w:val="0"/>
        <w:suppressAutoHyphens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  <w:r w:rsidRPr="004279D6"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  <w:t>OŚWIADCZAMY, ŻE OFERUJEMY:</w:t>
      </w:r>
    </w:p>
    <w:p w14:paraId="672F0FA0" w14:textId="77777777" w:rsidR="002F0C04" w:rsidRPr="004279D6" w:rsidRDefault="002F0C04" w:rsidP="004279D6">
      <w:pPr>
        <w:keepNext/>
        <w:widowControl w:val="0"/>
        <w:suppressAutoHyphens/>
        <w:jc w:val="both"/>
        <w:rPr>
          <w:rFonts w:ascii="Calibri" w:eastAsia="Microsoft YaHei" w:hAnsi="Calibri" w:cs="Calibri"/>
          <w:b/>
          <w:bCs/>
          <w:i/>
          <w:iCs/>
          <w:kern w:val="1"/>
          <w:sz w:val="20"/>
          <w:szCs w:val="20"/>
          <w:lang w:eastAsia="zh-CN"/>
        </w:rPr>
      </w:pPr>
      <w:r w:rsidRPr="004279D6">
        <w:rPr>
          <w:rFonts w:ascii="Calibri" w:eastAsia="Microsoft YaHei" w:hAnsi="Calibri" w:cs="Calibri"/>
          <w:kern w:val="1"/>
          <w:sz w:val="20"/>
          <w:szCs w:val="20"/>
          <w:lang w:eastAsia="zh-CN"/>
        </w:rPr>
        <w:t>Niespełnienie co najmniej jednego z postawionych poniżej wymagań co do ich wartości minimalnych spowoduje odrzucenie oferty.</w:t>
      </w:r>
    </w:p>
    <w:p w14:paraId="7ED1E02D" w14:textId="77777777" w:rsidR="004279D6" w:rsidRDefault="004279D6" w:rsidP="004279D6">
      <w:pPr>
        <w:suppressAutoHyphens/>
        <w:rPr>
          <w:rFonts w:ascii="Calibri" w:hAnsi="Calibri" w:cs="Calibri"/>
          <w:sz w:val="20"/>
          <w:szCs w:val="20"/>
        </w:rPr>
      </w:pPr>
    </w:p>
    <w:p w14:paraId="5D986F15" w14:textId="17381F3A" w:rsidR="000C625F" w:rsidRPr="004279D6" w:rsidRDefault="002F0C04" w:rsidP="004279D6">
      <w:pPr>
        <w:suppressAutoHyphens/>
        <w:rPr>
          <w:rFonts w:ascii="Calibri" w:hAnsi="Calibri" w:cs="Calibri"/>
          <w:sz w:val="20"/>
          <w:szCs w:val="20"/>
        </w:rPr>
      </w:pPr>
      <w:r w:rsidRPr="004279D6">
        <w:rPr>
          <w:rFonts w:ascii="Calibri" w:hAnsi="Calibri" w:cs="Calibri"/>
          <w:sz w:val="20"/>
          <w:szCs w:val="20"/>
        </w:rPr>
        <w:t xml:space="preserve">Część </w:t>
      </w:r>
      <w:r w:rsidR="00350BD2">
        <w:rPr>
          <w:rFonts w:ascii="Calibri" w:hAnsi="Calibri" w:cs="Calibri"/>
          <w:sz w:val="20"/>
          <w:szCs w:val="20"/>
        </w:rPr>
        <w:t>1</w:t>
      </w:r>
      <w:r w:rsidR="00CB34C6" w:rsidRPr="004279D6">
        <w:rPr>
          <w:rFonts w:ascii="Calibri" w:hAnsi="Calibri" w:cs="Calibri"/>
          <w:sz w:val="20"/>
          <w:szCs w:val="20"/>
        </w:rPr>
        <w:t xml:space="preserve"> </w:t>
      </w:r>
      <w:r w:rsidR="00181AF3">
        <w:rPr>
          <w:rFonts w:ascii="Calibri" w:hAnsi="Calibri" w:cs="Calibri"/>
          <w:sz w:val="20"/>
          <w:szCs w:val="20"/>
        </w:rPr>
        <w:t xml:space="preserve">wyposażenie Bloku Operacyjnego </w:t>
      </w:r>
      <w:r w:rsidR="00CB34C6" w:rsidRPr="004279D6">
        <w:rPr>
          <w:rFonts w:ascii="Calibri" w:hAnsi="Calibri" w:cs="Calibri"/>
          <w:sz w:val="20"/>
          <w:szCs w:val="20"/>
        </w:rPr>
        <w:t>składająca się z:</w:t>
      </w:r>
    </w:p>
    <w:p w14:paraId="5E630E41" w14:textId="66FAEF79" w:rsidR="000C625F" w:rsidRPr="004279D6" w:rsidRDefault="00350BD2" w:rsidP="004279D6">
      <w:pPr>
        <w:suppressAutoHyphens/>
        <w:ind w:hanging="2"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 xml:space="preserve">1.1 kardiomonitor/monitor pacjenta </w:t>
      </w:r>
      <w:r w:rsidR="00181AF3">
        <w:rPr>
          <w:rFonts w:ascii="Calibri" w:eastAsia="Calibri" w:hAnsi="Calibri" w:cs="Calibri"/>
          <w:sz w:val="20"/>
          <w:szCs w:val="20"/>
          <w:lang w:val="pl"/>
        </w:rPr>
        <w:t xml:space="preserve"> sztuk 2</w:t>
      </w:r>
    </w:p>
    <w:p w14:paraId="7D2F1D6B" w14:textId="6C9CB2FF" w:rsidR="000C625F" w:rsidRPr="004279D6" w:rsidRDefault="00181AF3" w:rsidP="004279D6">
      <w:pPr>
        <w:suppressAutoHyphens/>
        <w:ind w:hanging="2"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 xml:space="preserve">1.2 Defibrylator sztuk </w:t>
      </w:r>
      <w:r w:rsidR="00283BBC">
        <w:rPr>
          <w:rFonts w:ascii="Calibri" w:eastAsia="Calibri" w:hAnsi="Calibri" w:cs="Calibri"/>
          <w:sz w:val="20"/>
          <w:szCs w:val="20"/>
          <w:lang w:val="pl"/>
        </w:rPr>
        <w:t>2</w:t>
      </w:r>
    </w:p>
    <w:p w14:paraId="782FB7B2" w14:textId="77777777" w:rsidR="00363E94" w:rsidRPr="004279D6" w:rsidRDefault="00363E94" w:rsidP="004279D6">
      <w:pPr>
        <w:rPr>
          <w:rFonts w:ascii="Calibri" w:hAnsi="Calibri" w:cs="Calibri"/>
          <w:bCs/>
          <w:sz w:val="20"/>
          <w:szCs w:val="20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0"/>
        <w:gridCol w:w="5808"/>
        <w:gridCol w:w="1607"/>
        <w:gridCol w:w="1194"/>
      </w:tblGrid>
      <w:tr w:rsidR="004279D6" w:rsidRPr="004279D6" w14:paraId="3A4A1CDE" w14:textId="77777777" w:rsidTr="00042889">
        <w:trPr>
          <w:trHeight w:val="345"/>
        </w:trPr>
        <w:tc>
          <w:tcPr>
            <w:tcW w:w="0" w:type="auto"/>
            <w:noWrap/>
            <w:vAlign w:val="bottom"/>
          </w:tcPr>
          <w:p w14:paraId="1AC7707D" w14:textId="77777777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0332447" w14:textId="77777777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14:paraId="7503B2D3" w14:textId="77777777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0" w:type="auto"/>
            <w:vAlign w:val="center"/>
          </w:tcPr>
          <w:p w14:paraId="29F02C62" w14:textId="77777777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0" w:type="auto"/>
            <w:vAlign w:val="center"/>
          </w:tcPr>
          <w:p w14:paraId="7DE37C72" w14:textId="77777777" w:rsidR="00BC0AA0" w:rsidRPr="004279D6" w:rsidRDefault="00BC0AA0" w:rsidP="008676EE">
            <w:pPr>
              <w:tabs>
                <w:tab w:val="left" w:pos="9071"/>
              </w:tabs>
              <w:suppressAutoHyphens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1B2A213F" w14:textId="77777777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BC0AA0" w:rsidRPr="004279D6" w14:paraId="318C9674" w14:textId="77777777" w:rsidTr="00042889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48424637" w14:textId="441D9478" w:rsidR="00BC0AA0" w:rsidRPr="004279D6" w:rsidRDefault="00BC0AA0" w:rsidP="008676EE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Kardiomonitor</w:t>
            </w:r>
            <w:r w:rsidR="00BC458F">
              <w:rPr>
                <w:rFonts w:ascii="Calibri" w:hAnsi="Calibri" w:cs="Calibri"/>
                <w:sz w:val="20"/>
                <w:szCs w:val="20"/>
              </w:rPr>
              <w:t>/,monitor pacjenta</w:t>
            </w: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sztuk </w:t>
            </w:r>
            <w:r w:rsidR="003C5745">
              <w:rPr>
                <w:rFonts w:ascii="Calibri" w:hAnsi="Calibri" w:cs="Calibri"/>
                <w:sz w:val="20"/>
                <w:szCs w:val="20"/>
              </w:rPr>
              <w:t>–</w:t>
            </w:r>
            <w:r w:rsidRPr="004279D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D33A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BC0AA0" w:rsidRPr="004279D6" w14:paraId="6C6A7F89" w14:textId="77777777" w:rsidTr="00042889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7974BE3F" w14:textId="77777777" w:rsidR="00BC0AA0" w:rsidRPr="004279D6" w:rsidRDefault="00BC0AA0" w:rsidP="0086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0EB37C7D" w14:textId="77777777" w:rsidR="00BC0AA0" w:rsidRPr="004279D6" w:rsidRDefault="00BC0AA0" w:rsidP="0086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16BB75CB" w14:textId="77777777" w:rsidR="00BC0AA0" w:rsidRPr="004279D6" w:rsidRDefault="00BC0AA0" w:rsidP="0086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30A2B0EF" w14:textId="77777777" w:rsidR="00BC0AA0" w:rsidRPr="004279D6" w:rsidRDefault="00BC0AA0" w:rsidP="008676EE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BC0AA0" w:rsidRPr="004279D6" w14:paraId="70FBC1ED" w14:textId="77777777" w:rsidTr="00042889">
        <w:trPr>
          <w:trHeight w:val="345"/>
        </w:trPr>
        <w:tc>
          <w:tcPr>
            <w:tcW w:w="0" w:type="auto"/>
            <w:gridSpan w:val="4"/>
            <w:noWrap/>
            <w:vAlign w:val="bottom"/>
          </w:tcPr>
          <w:p w14:paraId="4CABAC3F" w14:textId="77777777" w:rsidR="00BC0AA0" w:rsidRPr="004279D6" w:rsidRDefault="00BC0AA0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4279D6" w:rsidRPr="004279D6" w14:paraId="15D76DAC" w14:textId="77777777" w:rsidTr="00042889">
        <w:trPr>
          <w:trHeight w:val="814"/>
        </w:trPr>
        <w:tc>
          <w:tcPr>
            <w:tcW w:w="0" w:type="auto"/>
            <w:noWrap/>
            <w:vAlign w:val="bottom"/>
          </w:tcPr>
          <w:p w14:paraId="054BA786" w14:textId="77777777" w:rsidR="00BC0AA0" w:rsidRPr="00CF51FB" w:rsidRDefault="00BC0AA0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2666E0F" w14:textId="77777777" w:rsidR="00BC0AA0" w:rsidRPr="004279D6" w:rsidRDefault="00BC0AA0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rekondycjonowane</w:t>
            </w:r>
            <w:proofErr w:type="spellEnd"/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0" w:type="auto"/>
            <w:vAlign w:val="center"/>
          </w:tcPr>
          <w:p w14:paraId="6E991FFF" w14:textId="53450532" w:rsidR="00BC0AA0" w:rsidRPr="004279D6" w:rsidRDefault="00BC0AA0" w:rsidP="008676E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</w:t>
            </w:r>
            <w:r w:rsid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AK</w:t>
            </w:r>
          </w:p>
        </w:tc>
        <w:tc>
          <w:tcPr>
            <w:tcW w:w="0" w:type="auto"/>
          </w:tcPr>
          <w:p w14:paraId="036D5EB8" w14:textId="77777777" w:rsidR="00BC0AA0" w:rsidRPr="004279D6" w:rsidRDefault="00BC0AA0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73C59C6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0449A" w14:textId="5BE33ECC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C68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Opis parametru / funkcji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EE66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Wymogi graniczne TAK/NIE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86FD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8676EE" w14:paraId="7486A1B1" w14:textId="77777777" w:rsidTr="00042889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4365E" w14:textId="233D6959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Parametry ogólne</w:t>
            </w:r>
          </w:p>
        </w:tc>
      </w:tr>
      <w:tr w:rsidR="008676EE" w14:paraId="1FCAAAB8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5F291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AD6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o konstrukcji modułowej z wymiennymi modułami i możliwością rozbudowy monitora o dodatkowe funkcje w postaci modułów pomiarowych i programowych.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EED2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910F" w14:textId="7000FD94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25E1F83A" w14:textId="77777777" w:rsidTr="00042889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41D2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1F8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Waga monitora z akumulatorem max. 8 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CDC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8D91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05DF840" w14:textId="77777777" w:rsidTr="00042889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C88FB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031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CA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0BFD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185B353" w14:textId="77777777" w:rsidTr="00042889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97529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6B6E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Chłodzenie konwekcyjne (bez użycia wentylatorów)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2404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8B1E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E067673" w14:textId="77777777" w:rsidTr="00042889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3E2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26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Tryb „Stand by”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D7C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9DAB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600E355F" w14:textId="77777777" w:rsidTr="0004288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DEA3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EA4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„stoper”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A88C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B4E9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52F73B5" w14:textId="77777777" w:rsidTr="00042889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2587A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076D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Wbudowany kalkulator powierzchni ciała (BSA) oraz kalkulator dawek leków.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C8E6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F367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6FF66C1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6D6E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25B" w14:textId="2411479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Producent oferowanego urządzenia podejmuje działania mające na celu ograniczenie negatywnego wpływu na środowisko, które może potwierdzić certyfikatem ISO 14001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3FA3" w14:textId="5B0AFAAC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  <w:r w:rsidR="00EF1E1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załączyć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1AFE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F1F19F4" w14:textId="77777777" w:rsidTr="00042889">
        <w:trPr>
          <w:trHeight w:val="5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883A5" w14:textId="28EB9CA9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Ekran</w:t>
            </w:r>
          </w:p>
        </w:tc>
      </w:tr>
      <w:tr w:rsidR="008676EE" w14:paraId="4C6FA2C9" w14:textId="77777777" w:rsidTr="00042889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38B65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6ECC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Ekran kolorowy, pojemnościowy z aktywną matrycą TFT. Przekątna ekranu min. 15”.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381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A13E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5019B53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4DBF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C3D1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Prezentacja min. 14 krzywych dynamicznych na ekranie bez użycia funkcji wyświetlania 12 odr. EKG. Prezentacja krzywych jedną pod drugą (nie dopuszcza się stosowania prezentacji krzywych w kolumnach umieszczonych obok siebie). Możliwość wybierania kolorów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FE4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72A3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83B4B1F" w14:textId="77777777" w:rsidTr="00042889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09D43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FE0A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Rozdzielczość ekranu: min. 1024 × 768.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9248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D65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D5620E7" w14:textId="77777777" w:rsidTr="00042889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DBD4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E8B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„Duże Liczby” prezentowanych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749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FC0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238B0B2D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93B0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226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Przyciski szybkiego dostępu do wybranych funkcji/okien przeglądu okien monitorów wyświetlane na ekranie głównym. Dostępne min. 4 przyciski z możliwością zmiany przypisanych do nich funkcji.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0083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858C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6A1ECAD6" w14:textId="77777777" w:rsidTr="00042889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8837B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E02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E852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4A3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27C875F4" w14:textId="77777777" w:rsidTr="00042889">
        <w:trPr>
          <w:trHeight w:val="4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8700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634F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wyboru przez użytkownika strony ekranu gdzie prezentowane są wartości numeryczne mierzonych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BD91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44DB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57BD946" w14:textId="77777777" w:rsidTr="00042889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1D6C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430C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zmiany układu ekranu monitora pacjenta w zależności od potrzeb.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159F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750A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4964E69" w14:textId="77777777" w:rsidTr="00042889">
        <w:trPr>
          <w:trHeight w:val="41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DC474" w14:textId="3FA7F74D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Obsługa</w:t>
            </w:r>
          </w:p>
        </w:tc>
      </w:tr>
      <w:tr w:rsidR="008676EE" w14:paraId="721B7EC5" w14:textId="77777777" w:rsidTr="00042889">
        <w:trPr>
          <w:trHeight w:val="4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AFBCB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7914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z użytkownikiem w języku polskim.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E867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A617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3EEC589" w14:textId="77777777" w:rsidTr="00042889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B312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2427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z użytkownikiem poprzez ekran dotykowy.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A45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67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D99BF19" w14:textId="77777777" w:rsidTr="00042889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CFE99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07A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Obsługa bez użycia pokrętła.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63D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91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C020E48" w14:textId="77777777" w:rsidTr="00042889">
        <w:trPr>
          <w:trHeight w:val="4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E863" w14:textId="62DFEC18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Zasilanie</w:t>
            </w:r>
          </w:p>
        </w:tc>
      </w:tr>
      <w:tr w:rsidR="008676EE" w14:paraId="41040EA6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AC4B7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4AD1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Monitory zasilane elektrycznie 230 VAC/50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Hz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±10%. Zasilanie z wbudowanego akumulatora min. 60 minut pracy. Możliwość monitorowania w transporcie min. następujących parametrów: EKG (3 i 12 odprowadzeniowego – w zależności od użytkowanego), SpO2, NIBP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FF7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E293" w14:textId="43D23D8A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96874E9" w14:textId="77777777" w:rsidTr="00042889">
        <w:trPr>
          <w:trHeight w:val="31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CE34A" w14:textId="7046E27C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Praca w sieci</w:t>
            </w:r>
          </w:p>
        </w:tc>
      </w:tr>
      <w:tr w:rsidR="008676EE" w14:paraId="3E3BD6CF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9DF1E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EE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z funkcją pracy w sieci LAN. Komunikacja pomiędzy monitorami: podgląd krzywych, danych cyfrowych, stanów alarmowych z poszczególnych stanowisk.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EDE6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7CAD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B0FA1CC" w14:textId="77777777" w:rsidTr="0043192D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C9480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90D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zdalnego wyciszenia alarmu monitora z poziomu innego monitora.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143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65AF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4245CAA" w14:textId="77777777" w:rsidTr="0043192D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EE3E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EC9E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23FE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B9C4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125BF30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38BA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1BE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Wydruk na drukarce laserowej podłączonej do sieci monitorów dostępne z poziomu monitora, funkcja aktywna w razie awarii centrali/serwerów.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4AC7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C1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4D7CBE9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48FFE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F15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przesyłanie danych do sieci informatycznej szpitala poprzez protokół HL7.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904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401F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6B5F947" w14:textId="77777777" w:rsidTr="0043192D">
        <w:trPr>
          <w:trHeight w:val="5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10EEB" w14:textId="5BA64EB5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Alarmy</w:t>
            </w:r>
          </w:p>
        </w:tc>
      </w:tr>
      <w:tr w:rsidR="008676EE" w14:paraId="689FB459" w14:textId="77777777" w:rsidTr="0043192D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90391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A54C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Wszystkie mierzone parametry, alarmy i nastawy dla różnych kategorii wiekowych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235C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569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8AD814B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69DD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FCF9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BB5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EA9D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78BFD44" w14:textId="77777777" w:rsidTr="0043192D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6089E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5E3C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Min. 3 stopniowy system zawieszenia alarmów. Alarmy techniczne z podaniem przyczyny alarmu.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C631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0797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C9163B8" w14:textId="77777777" w:rsidTr="0043192D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FEDE3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E6E6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Historia alarmów min. 2000 przypadków wraz z min. 4 przyczynami.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B95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B90F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6E8B5E1F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B59A5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D394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96EE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EAD9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0FC4B50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6BC8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5FA3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ustawienia granicy eskalacji alarmów dla alarmów tj. po przekroczeniu ustawionych wcześniej kryteriów alarm zmienia się z „ostrzegawczego” na „red alert”.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D824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B47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0EF1018" w14:textId="77777777" w:rsidTr="00A40CEE">
        <w:trPr>
          <w:trHeight w:val="5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203F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0F7F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Automatyczne ustawienie granic alarmowych na podstawie aktualnie mierzonych parametrów.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6E61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40A7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4C9A4AA" w14:textId="77777777" w:rsidTr="00A40CEE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96939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76F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Ustawienie granic alarmowych przez użytkownika min. 2 poziomy w zależności od kategorii wiekowej.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19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52E9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B1D4A1C" w14:textId="77777777" w:rsidTr="00042889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E8B28" w14:textId="4FDEEFED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Zapamiętywanie danych</w:t>
            </w:r>
          </w:p>
        </w:tc>
      </w:tr>
      <w:tr w:rsidR="008676EE" w14:paraId="668D5983" w14:textId="77777777" w:rsidTr="00A40CEE">
        <w:trPr>
          <w:trHeight w:val="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0E013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2D1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podglądu trendów tabelarycznych i graficznych mierzonych  parametrów z min. 24 godz.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B49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3F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79DF7E0" w14:textId="77777777" w:rsidTr="00A40CEE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FE52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19D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min. 2 niezależne okna trendu tabelarycznego.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FCF4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  <w:p w14:paraId="6BAF05E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C3CA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7F283B7" w14:textId="77777777" w:rsidTr="00A40CEE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AF789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0E39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Jednoczesna prezentacja min. 5 parametrów w trendzie graficznym.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772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45A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C67095A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3E73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D364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75D3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F8F9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9B58478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E9192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9A5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CCFB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A24E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4DFF1F4" w14:textId="77777777" w:rsidTr="00A40CEE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7CC6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3D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Dedykowana pamięć przebiegu odcinka ST z ostatnich min. 24 godzin. Odcinek ST reprezentowany w postaci krzywej i wartości cyfrowej ST.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33A7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6AF4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AA41ED4" w14:textId="77777777" w:rsidTr="00A40CEE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1D2EA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A77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wyświetlania krótkich odcinków trendów obok odpowiadających im wartości cyfrowych.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D0F4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05CA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A609CF4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F7C04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667F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Synchronizacja czasowa pomiędzy trendami: tabelarycznymi, graficznymi i funkcją holterowską Tj. zaznaczone zdarzenie w jednym z rodzajów trendów jest automatycznie zaznaczone przy przejściu na pozostałe okno funkcji i wyszukiwane na skali czasu.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BCB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F3F3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0FDD2E2" w14:textId="77777777" w:rsidTr="00042889">
        <w:trPr>
          <w:trHeight w:val="81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37E36" w14:textId="2CA98ABD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Pomiar EKG</w:t>
            </w:r>
          </w:p>
        </w:tc>
      </w:tr>
      <w:tr w:rsidR="008676EE" w14:paraId="7A561751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FE5E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C97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Możliwość ciągłej rejestracji i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równoczesowej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prezentacji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EKG (I, II, III,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aVL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aVR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aVF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V1-V6) po podłączeniu kabla 10 odprowadzeniowego.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4CF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618C" w14:textId="5ED14604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7F5B5E9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96800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9F4A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Monitor wyposażony w funkcję analizy 12 odprowadzeniowego EKG z opisem wraz z tworzeniem raportów. Funkcja realizowana bez konieczności podłączenia centrali monitorowania. Zapis w pamięci monitora pacjenta min. 6 raportów z 12 odprowadzeniowego EKG.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CB2C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496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86D6FAA" w14:textId="77777777" w:rsidTr="00A40CEE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055A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CA3B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Automatyczna zmiana monitorowanego odprowadzenia w razie uszkodzenia lub odłączenia.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00F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5A8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650A10B9" w14:textId="77777777" w:rsidTr="00A40CEE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19A3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C298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częstotliwości pracy serca w zakresie: min. 15-300 ud/min. - Zakres alarmów min.: 15-300 ud./min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100C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532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6D5FBAF0" w14:textId="77777777" w:rsidTr="00A40CEE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306D1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C3B4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Wybór rodzaju wykrywanego QRS dla: noworodków, dzieci i dorosłych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9AA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860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121ED951" w14:textId="77777777" w:rsidTr="00A40CEE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37C95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091E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i wyświetlanie PPK/VPC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851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77E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69C7830" w14:textId="77777777" w:rsidTr="00A40CEE">
        <w:trPr>
          <w:trHeight w:val="42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7E441" w14:textId="669FF779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Analiza odcinka ST</w:t>
            </w:r>
          </w:p>
        </w:tc>
      </w:tr>
      <w:tr w:rsidR="008676EE" w14:paraId="14089EF5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BBCE6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C05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Automatyczna analiza odcinka ST. Możliwość prezentacji analizy ST we wszystkich 12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odprowadzeniach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jednoczasowo (krzywe oraz wartości dla odcinka ST) min. z ostatnich 12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812B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318" w14:textId="5CAAA083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6DBA0CD" w14:textId="77777777" w:rsidTr="001C36AC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6CB50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F3A8" w14:textId="0ECCA851" w:rsidR="008676EE" w:rsidRPr="008676EE" w:rsidRDefault="008676EE" w:rsidP="001C36AC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Trend ST z min. 24 godzin.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4254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999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26C32E9" w14:textId="77777777" w:rsidTr="001C36AC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4B9CE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EBCE" w14:textId="4BE8093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Min. zakres pomiarowy :-25/(+)25 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FAC1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8B70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687BFC" w14:paraId="4184C548" w14:textId="77777777" w:rsidTr="001C36AC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9EBB7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8180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ręcznego ustawienia pozycji punktów ISO odcinka 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0A47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2C8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E80D9A2" w14:textId="77777777" w:rsidTr="001C36AC">
        <w:trPr>
          <w:trHeight w:val="18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129E4" w14:textId="34AB9BBD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Analiza arytmii</w:t>
            </w:r>
          </w:p>
        </w:tc>
      </w:tr>
      <w:tr w:rsidR="008676EE" w14:paraId="0C52583B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9F277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BE89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Rozszerzona analiza arytmii 16 rodzajów zaburzeń arytmii w pamięci trendu arytmii z dostępnością niezależnie od centrali monitorowania.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58A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B736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DFBB895" w14:textId="77777777" w:rsidTr="001C36AC">
        <w:trPr>
          <w:trHeight w:val="372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EC797" w14:textId="2ED63C20" w:rsidR="008676EE" w:rsidRPr="008676EE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676EE">
              <w:rPr>
                <w:rFonts w:ascii="Calibri" w:hAnsi="Calibri" w:cs="Calibri"/>
                <w:b/>
                <w:sz w:val="20"/>
                <w:szCs w:val="20"/>
              </w:rPr>
              <w:t>Oddech</w:t>
            </w:r>
          </w:p>
        </w:tc>
      </w:tr>
      <w:tr w:rsidR="008676EE" w:rsidRPr="00B10636" w14:paraId="57B4F62A" w14:textId="77777777" w:rsidTr="001C36AC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505F8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CCC5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oddechu metodą impedancyjną. Prezentacja krzywej oddechowej i ilości oddechów na minutę.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5497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1971" w14:textId="71BEBA85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39257EC5" w14:textId="77777777" w:rsidTr="001C36AC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49B99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1D77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Zakres pomiarowy częstości oddechów min.: 0–150 od./min.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32C1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C564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469CE1DC" w14:textId="77777777" w:rsidTr="001C36AC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D25B4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7EF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bezdechu w zakresie min. 5–30 sekund.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5B3F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3730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667BA3F2" w14:textId="77777777" w:rsidTr="001C36AC">
        <w:trPr>
          <w:trHeight w:val="41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4227A" w14:textId="4A710B32" w:rsidR="008676EE" w:rsidRPr="00B10636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0636">
              <w:rPr>
                <w:rFonts w:ascii="Calibri" w:hAnsi="Calibri" w:cs="Calibri"/>
                <w:b/>
                <w:sz w:val="20"/>
                <w:szCs w:val="20"/>
              </w:rPr>
              <w:t>Nieinwazyjny pomiar ciśnienia krwi</w:t>
            </w:r>
          </w:p>
        </w:tc>
      </w:tr>
      <w:tr w:rsidR="008676EE" w:rsidRPr="00B10636" w14:paraId="73187904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D5E0C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B1C0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Nieinwazyjny pomiar ciśnienia tętniczego metodą oscylometryczną. Pomiar automatyczny, co określony czas, regulowany w zakresie min. 0–4 godzin. Pomiar ręczny i pomiar ciągły.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DFDA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8484" w14:textId="3D06671E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414DFA45" w14:textId="77777777" w:rsidTr="001C36A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79015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3266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Prezentacja wartości: skurczowej, rozkurczowej oraz średniej NIBP– alarmy dla każdej wartości.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271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C85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5924B556" w14:textId="77777777" w:rsidTr="001C36AC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70C7F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3F66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Zakres pomiarowy NIBP min.: 10–290 mmHg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F09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A416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36E926B3" w14:textId="77777777" w:rsidTr="00BD4809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D79CF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E4AC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78AC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1E53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7D9782D3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E84FC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76DC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Tryb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Stazy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Żylnej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C26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5D4F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1DC5DA92" w14:textId="77777777" w:rsidTr="00BD4809">
        <w:trPr>
          <w:trHeight w:val="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2E4C5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26D2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Zaimplementowana funkcja automatycznego wyzwolenia pomiaru NIBP w przypadku wykrycia przez monitor przekroczenia granic alarmowych ciśnienia skurczowego z prezentacją dodatkowych wyników pomiarów w tabeli wraz z dedykowanym indeksem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042E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33E7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25AB0ACC" w14:textId="77777777" w:rsidTr="00BD4809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EC89D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0401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NIBP podczas pompowania mankietu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7373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01DC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7836275E" w14:textId="77777777" w:rsidTr="00BD4809">
        <w:trPr>
          <w:trHeight w:val="28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18ACA" w14:textId="62E46480" w:rsidR="008676EE" w:rsidRPr="00B10636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0636">
              <w:rPr>
                <w:rFonts w:ascii="Calibri" w:hAnsi="Calibri" w:cs="Calibri"/>
                <w:b/>
                <w:sz w:val="20"/>
                <w:szCs w:val="20"/>
              </w:rPr>
              <w:t>Pomiar saturacji</w:t>
            </w:r>
          </w:p>
        </w:tc>
      </w:tr>
      <w:tr w:rsidR="008676EE" w:rsidRPr="00B10636" w14:paraId="3EB65841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145FF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236C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₂, z prezentacją krzywej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pletyzmograficznej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, wartości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₂ oraz tętna w technologii redukującej artefakty ruchowe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Massimo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Trusignal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BluPro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lub Fast lub równoważne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D3A2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A8D2" w14:textId="50C860D1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67CF18E4" w14:textId="77777777" w:rsidTr="00BD4809">
        <w:trPr>
          <w:trHeight w:val="4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498E4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5684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Zakres pomiarowy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₂ min.: 1–100% Zakres pomiarowy pulsu min.: 30–300 ud./min.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F12E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2269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7A30BB95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AE1AF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BDE8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Funkcja umożliwiająca użytkownikowi włączenie lub wyłączenie w dowolnym momencie graficznego wskaźnika jakości sygnału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SpO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₂ oraz PI.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4420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471B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3F4F8F06" w14:textId="77777777" w:rsidTr="00BD4809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94F18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3140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saturacji przy użyciu czujnika wodoodpornego typu klips.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1C73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2418" w14:textId="77777777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1A2213D2" w14:textId="77777777" w:rsidTr="00BD4809">
        <w:trPr>
          <w:trHeight w:val="4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3C324" w14:textId="022A34D1" w:rsidR="008676EE" w:rsidRPr="00B10636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0636">
              <w:rPr>
                <w:rFonts w:ascii="Calibri" w:hAnsi="Calibri" w:cs="Calibri"/>
                <w:b/>
                <w:sz w:val="20"/>
                <w:szCs w:val="20"/>
              </w:rPr>
              <w:t>Pomiar temperatury</w:t>
            </w:r>
          </w:p>
        </w:tc>
      </w:tr>
      <w:tr w:rsidR="008676EE" w:rsidRPr="00B10636" w14:paraId="3C8D822F" w14:textId="77777777" w:rsidTr="00BD4809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F2DAA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B1063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AC72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 temperatury obwodowej (powierzchniowej) i głębokiej (wewnętrznej), obliczanie różnicy temperatur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7B84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3239" w14:textId="13449F6E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26569D0E" w14:textId="77777777" w:rsidTr="00BD4809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817DF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94D6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Jednoczesne wyświetlanie 2 wartości temp. T1 i T2.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B2E2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331C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B10636" w14:paraId="0AAA1F9E" w14:textId="77777777" w:rsidTr="00BD4809">
        <w:trPr>
          <w:trHeight w:val="40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594CB" w14:textId="4351D435" w:rsidR="008676EE" w:rsidRPr="00B10636" w:rsidRDefault="008676EE" w:rsidP="008676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0636">
              <w:rPr>
                <w:rFonts w:ascii="Calibri" w:hAnsi="Calibri" w:cs="Calibri"/>
                <w:b/>
                <w:sz w:val="20"/>
                <w:szCs w:val="20"/>
              </w:rPr>
              <w:t>Inwazyjny pomiar ciśnienia krwi</w:t>
            </w:r>
          </w:p>
        </w:tc>
      </w:tr>
      <w:tr w:rsidR="008676EE" w:rsidRPr="00B10636" w14:paraId="5B3B931B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BAB25" w14:textId="77777777" w:rsidR="008676EE" w:rsidRPr="00B10636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D80" w14:textId="77777777" w:rsidR="008676EE" w:rsidRPr="00B10636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Pomiary z toru ciśnienia z poziomu monitora pacjenta I.A. Inwazyjny pomiar ciśnienia krwi: tętniczego, OCŻ, PA, RA, LA. Prezentacja krzywych dynamicznych ciśnienia na monitorze pacjenta. Prezentacja wartości: skurczowej, rozkurczowej i średniej dla ciśnienia tętniczego, PA lub wartości dla innych </w:t>
            </w:r>
            <w:proofErr w:type="spellStart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odprowadzeń</w:t>
            </w:r>
            <w:proofErr w:type="spellEnd"/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: OCŻ, RA, LA. Alarmy dla wartości ciśnienia.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Alarmy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dka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każdej wartości ciśnienia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B725" w14:textId="77777777" w:rsidR="008676EE" w:rsidRPr="00B10636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B1063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D2CB" w14:textId="4937617B" w:rsidR="008676EE" w:rsidRPr="00B10636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9AC537A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75917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788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IBP zapewnia wyświetlania wartości PPV oraz SPV – wyświetlanie na ekranie głównym min. jednego z podanych parametrów w postaci liczbowej, możliwość zmiany przez użytkownika w dowolnym momencie wyświetlanego parametru z PPV na SPV lub odwrotnie.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F310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6C81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7ED9E8A5" w14:textId="77777777" w:rsidTr="00BD4809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0B3528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FE19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włączenia pomiaru wartości ciśnienia OCŻ w tym samym punkcie cyklu oddechowego przy monitorowaniu kapnografii.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D243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B4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FA272F7" w14:textId="77777777" w:rsidTr="00BD4809">
        <w:trPr>
          <w:trHeight w:val="39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37DA" w14:textId="66E1D6C7" w:rsidR="008676EE" w:rsidRPr="008676EE" w:rsidRDefault="008676EE" w:rsidP="008676E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87448DF" w14:textId="6ED6AE43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  <w:t>Możliwości rozbudowy</w:t>
            </w:r>
          </w:p>
          <w:p w14:paraId="79821D14" w14:textId="6C6B2E73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8676EE" w14:paraId="17CF8A52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13A61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9479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rozbudowy, bez udziału serwisu, o pomiar CO₂ w strumieniu głównym u pacjentów zaintubowanych i niezaintubowanych za pośrednictwem modułu zasilanego i sterowanego z poziomu monitora pacjenta. Pomiar możliwy max. 7 sek. od podłączenia tzw. „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Warm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up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time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”. Prezentacja krzywej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kapnograficznej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  <w:p w14:paraId="0751BBC1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Pomiar CO2 w zakresie min.3-95 mmHg.</w:t>
            </w:r>
          </w:p>
          <w:p w14:paraId="659C8DC3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Oddech: min 3-140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odd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69F3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6FA2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3D50F99D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A37EB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AD5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monitora o wyświetlanie danych z respiratorów stacjonarnych. Możliwość podłączenia min. 7 różnych producentów poprzez moduł. Podać producentów obsługiwanych urządzeń.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634A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 PODAĆ PRODUCENTÓW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AA4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235C14B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84D32D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48B5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EEG z modułu zasilanego i sterowanego z poziomu monitora pacjenta. Monitorowanie min. 6 kanałów EEG jednocześnie z użyciem elektrod podskórnych, miseczkowych. Pomiar i prezentacja co najmniej: SEF, MDF, TP, CSA, PPF %Delta, %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Theta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%Alfa, %Beta.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5AF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1AC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4EC0D5D0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50CD2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C56E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Możliwość rozbudowy o pomiary hemodynamiczne: pomiar rzutu minutowego serca przy użyciu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termodylucji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transpłucnej</w:t>
            </w:r>
            <w:proofErr w:type="spellEnd"/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 Pomiar za pośrednictwem modułu zasilanego i sterowanego z poziomu monitora pacjenta. Pomiar i wyświetlanie na ekranie monitora pacjenta min.: ciśnienie tętnicze, ciśnienie żylne centralne, ciśnienie tętnicy płucnej, ciśnienie zaklinowania w tętnicy płucnej oraz takich parametrów jak: rzut minutowy, rzut serca, SV, SVR, SVV, PPV, CO, EVLW, ITBV, GEF.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0871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BE15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5793EC9A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77084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DA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Możliwość rozbudowy o pomiar ciągłego rzutu minutowego serca opartego na konturze krzywej przepływu przez aortę i systemu naczyniowego. Pomiar za pośrednictwem modułu zasilanego i sterowanego z poziomu monitora pacjenta.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D5F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FEFC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14:paraId="05AE5127" w14:textId="77777777" w:rsidTr="00BD4809">
        <w:trPr>
          <w:trHeight w:val="44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B6AA7" w14:textId="662C3638" w:rsidR="008676EE" w:rsidRPr="008676EE" w:rsidRDefault="008676EE" w:rsidP="008676EE">
            <w:pPr>
              <w:ind w:left="36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C166D24" w14:textId="7B3F819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  <w:t>Ocena oferowanego wyposażenia kardiomonitorów</w:t>
            </w:r>
          </w:p>
          <w:p w14:paraId="35B541E9" w14:textId="00FC328F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8676EE" w:rsidRPr="00D817E0" w14:paraId="0ECFABB0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BFFEA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7712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Każdy monitor wyposażony w: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przewód główny EKG x 3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EKG, przewody pacjenta 3 odprowadzenia x 3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jednorazowa elektroda EKG x 150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wężyk/przewód do pomiaru NIBP x 4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mankiet dla dzieci – średni rozmiar x 3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mankiet dla pacjentów dorosłych – średni rozmiar x 5 szt.</w:t>
            </w:r>
          </w:p>
          <w:p w14:paraId="08F5B6D3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- wielorazowy mankiet dla pacjentów dorosłych – duży rozmiar x 2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wodoszczelny czujnik do pomiaru saturacji x 4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przewód do podłączenia czujnika saturacji x 4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wielorazowy czujnik temperatury powierzchniowej x 1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moduł inwazyjnego pomiaru ciśnienia krwi x 1 szt.</w:t>
            </w: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br/>
              <w:t>- podstawa jezdna akcesoria x 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627D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4B33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676EE" w:rsidRPr="00D817E0" w14:paraId="785D9F1B" w14:textId="77777777" w:rsidTr="00571FBB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A2F57" w14:textId="77777777" w:rsidR="008676EE" w:rsidRPr="008676EE" w:rsidRDefault="008676EE" w:rsidP="008676EE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8676EE">
              <w:rPr>
                <w:rFonts w:ascii="Calibri" w:hAnsi="Calibri" w:cs="Calibri"/>
                <w:bCs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37B" w14:textId="77777777" w:rsidR="008676EE" w:rsidRPr="008676EE" w:rsidRDefault="008676EE" w:rsidP="008676EE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8676EE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Pierwsza wymiana baterii urządzenia w cenie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6E95" w14:textId="77777777" w:rsidR="008676EE" w:rsidRPr="008676EE" w:rsidRDefault="008676EE" w:rsidP="008676EE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2F5B" w14:textId="77777777" w:rsidR="008676EE" w:rsidRPr="008676EE" w:rsidRDefault="008676EE" w:rsidP="008676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71FBB" w:rsidRPr="00D817E0" w14:paraId="6CE84F26" w14:textId="77777777" w:rsidTr="00571FBB">
        <w:trPr>
          <w:trHeight w:val="284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40CB5" w14:textId="2C64563F" w:rsidR="00571FBB" w:rsidRPr="00571FBB" w:rsidRDefault="00571FBB" w:rsidP="00571FB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1FBB">
              <w:rPr>
                <w:rFonts w:asciiTheme="minorHAnsi" w:hAnsiTheme="minorHAnsi" w:cstheme="minorHAnsi"/>
                <w:b/>
                <w:sz w:val="20"/>
                <w:szCs w:val="20"/>
              </w:rPr>
              <w:t>Gwarancja</w:t>
            </w:r>
          </w:p>
        </w:tc>
      </w:tr>
      <w:tr w:rsidR="00571FBB" w:rsidRPr="00D817E0" w14:paraId="2F56A96C" w14:textId="77777777" w:rsidTr="00042889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C9EA6" w14:textId="0BB50382" w:rsidR="00571FBB" w:rsidRPr="008676EE" w:rsidRDefault="00571FBB" w:rsidP="00571FBB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606" w14:textId="4AF4DA0B" w:rsidR="00571FBB" w:rsidRPr="00571FBB" w:rsidRDefault="00571FBB" w:rsidP="00571FBB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571FBB"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576D" w14:textId="77777777" w:rsidR="00571FBB" w:rsidRPr="008676EE" w:rsidRDefault="00571FBB" w:rsidP="00571FBB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2DE" w14:textId="77777777" w:rsidR="00571FBB" w:rsidRPr="008676EE" w:rsidRDefault="00571FBB" w:rsidP="00571F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71FBB" w:rsidRPr="00D817E0" w14:paraId="2396EFD8" w14:textId="77777777" w:rsidTr="0021738F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24993" w14:textId="513BD6F2" w:rsidR="00571FBB" w:rsidRPr="008676EE" w:rsidRDefault="00571FBB" w:rsidP="00571FBB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759B" w14:textId="2E5DBFD9" w:rsidR="00571FBB" w:rsidRPr="00571FBB" w:rsidRDefault="00571FBB" w:rsidP="00571FBB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571F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Wymagane dokumenty: </w:t>
            </w:r>
            <w:r w:rsidRPr="00571F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571F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FAF" w14:textId="77777777" w:rsidR="00571FBB" w:rsidRPr="008676EE" w:rsidRDefault="00571FBB" w:rsidP="00571FBB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6524" w14:textId="77777777" w:rsidR="00571FBB" w:rsidRPr="008676EE" w:rsidRDefault="00571FBB" w:rsidP="00571F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71FBB" w:rsidRPr="00D817E0" w14:paraId="1BC235F3" w14:textId="77777777" w:rsidTr="0021738F">
        <w:trPr>
          <w:trHeight w:val="8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C62A9" w14:textId="6631224F" w:rsidR="00571FBB" w:rsidRPr="008676EE" w:rsidRDefault="00571FBB" w:rsidP="00571FBB">
            <w:pPr>
              <w:ind w:left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B83B" w14:textId="77777777" w:rsidR="00571FBB" w:rsidRPr="00571FBB" w:rsidRDefault="00571FBB" w:rsidP="00571FB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1FBB">
              <w:rPr>
                <w:rFonts w:asciiTheme="minorHAnsi" w:hAnsiTheme="minorHAnsi" w:cstheme="minorHAnsi"/>
                <w:sz w:val="20"/>
                <w:szCs w:val="20"/>
              </w:rPr>
              <w:t xml:space="preserve">Gwarancja 36 miesięcy </w:t>
            </w:r>
          </w:p>
          <w:p w14:paraId="53C98573" w14:textId="77777777" w:rsidR="00571FBB" w:rsidRPr="00571FBB" w:rsidRDefault="00571FBB" w:rsidP="00571FBB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1FBB">
              <w:rPr>
                <w:rFonts w:asciiTheme="minorHAnsi" w:hAnsiTheme="minorHAnsi" w:cstheme="minorHAnsi"/>
                <w:sz w:val="20"/>
                <w:szCs w:val="20"/>
              </w:rPr>
              <w:t>Gwarancja min. 6 miesięcy na akcesoria (z wyłączeniem uszkodzeń mechanicznych)</w:t>
            </w:r>
          </w:p>
          <w:p w14:paraId="3681A60B" w14:textId="75117AB2" w:rsidR="00571FBB" w:rsidRPr="00571FBB" w:rsidRDefault="00571FBB" w:rsidP="00571FBB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571FBB">
              <w:rPr>
                <w:rFonts w:asciiTheme="minorHAnsi" w:hAnsiTheme="minorHAnsi" w:cstheme="minorHAns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B3C3" w14:textId="77777777" w:rsidR="00571FBB" w:rsidRPr="008676EE" w:rsidRDefault="00571FBB" w:rsidP="00571FBB">
            <w:pPr>
              <w:jc w:val="center"/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096B" w14:textId="77777777" w:rsidR="00571FBB" w:rsidRPr="008676EE" w:rsidRDefault="00571FBB" w:rsidP="00571FB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3CE7EA0" w14:textId="13DC9DCA" w:rsidR="000D757C" w:rsidRPr="008676EE" w:rsidRDefault="000D757C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</w:rPr>
      </w:pPr>
    </w:p>
    <w:p w14:paraId="119E03CF" w14:textId="7604E33A" w:rsidR="000D757C" w:rsidRPr="007E4814" w:rsidRDefault="000D757C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</w:rPr>
      </w:pPr>
    </w:p>
    <w:p w14:paraId="6C895E19" w14:textId="77777777" w:rsidR="005B589E" w:rsidRDefault="005B589E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5B1317D3" w14:textId="77777777" w:rsidR="00894356" w:rsidRDefault="0089435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56ECDBFF" w14:textId="77777777" w:rsidR="00894356" w:rsidRDefault="0089435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6"/>
        <w:gridCol w:w="5663"/>
        <w:gridCol w:w="37"/>
        <w:gridCol w:w="1094"/>
        <w:gridCol w:w="278"/>
        <w:gridCol w:w="1402"/>
      </w:tblGrid>
      <w:tr w:rsidR="00283BBC" w:rsidRPr="00283BBC" w14:paraId="0662D7B1" w14:textId="77777777" w:rsidTr="00AE7B56">
        <w:trPr>
          <w:trHeight w:val="345"/>
        </w:trPr>
        <w:tc>
          <w:tcPr>
            <w:tcW w:w="334" w:type="pct"/>
            <w:noWrap/>
            <w:vAlign w:val="bottom"/>
          </w:tcPr>
          <w:p w14:paraId="5932D280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C2714A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36" w:type="pct"/>
            <w:vAlign w:val="bottom"/>
          </w:tcPr>
          <w:p w14:paraId="7780CFDD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2" w:type="pct"/>
            <w:gridSpan w:val="2"/>
            <w:vAlign w:val="center"/>
          </w:tcPr>
          <w:p w14:paraId="23B34307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Wymagania graniczne</w:t>
            </w:r>
          </w:p>
        </w:tc>
        <w:tc>
          <w:tcPr>
            <w:tcW w:w="947" w:type="pct"/>
            <w:gridSpan w:val="2"/>
            <w:vAlign w:val="center"/>
          </w:tcPr>
          <w:p w14:paraId="2F1F3331" w14:textId="77777777" w:rsidR="00283BBC" w:rsidRPr="00283BBC" w:rsidRDefault="00283BBC" w:rsidP="00AE7B56">
            <w:pPr>
              <w:tabs>
                <w:tab w:val="left" w:pos="907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  <w:p w14:paraId="5AFBBBDC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i/>
                <w:sz w:val="20"/>
                <w:szCs w:val="20"/>
              </w:rPr>
              <w:t>(podać zakres lub opisać)</w:t>
            </w:r>
          </w:p>
        </w:tc>
      </w:tr>
      <w:tr w:rsidR="00283BBC" w:rsidRPr="00283BBC" w14:paraId="32556F86" w14:textId="77777777" w:rsidTr="00AE7B56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18F962F1" w14:textId="77777777" w:rsidR="00283BBC" w:rsidRPr="00283BBC" w:rsidRDefault="00283BBC" w:rsidP="00AE7B56">
            <w:pPr>
              <w:tabs>
                <w:tab w:val="left" w:pos="907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Defibrylator sztuk  2</w:t>
            </w:r>
          </w:p>
        </w:tc>
      </w:tr>
      <w:tr w:rsidR="00283BBC" w:rsidRPr="00283BBC" w14:paraId="2EC2DCDF" w14:textId="77777777" w:rsidTr="00AE7B56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12A43575" w14:textId="77777777" w:rsidR="00283BBC" w:rsidRPr="00283BBC" w:rsidRDefault="00283BBC" w:rsidP="00AE7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3BBC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40A391CF" w14:textId="77777777" w:rsidR="00283BBC" w:rsidRPr="00283BBC" w:rsidRDefault="00283BBC" w:rsidP="00AE7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3BBC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5E1D96E7" w14:textId="77777777" w:rsidR="00283BBC" w:rsidRPr="00283BBC" w:rsidRDefault="00283BBC" w:rsidP="00AE7B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3BBC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3032FA8E" w14:textId="77777777" w:rsidR="00283BBC" w:rsidRPr="00283BBC" w:rsidRDefault="00283BBC" w:rsidP="00AE7B56">
            <w:pPr>
              <w:tabs>
                <w:tab w:val="left" w:pos="9071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BBC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83BBC" w:rsidRPr="00283BBC" w14:paraId="1125A55F" w14:textId="77777777" w:rsidTr="00AE7B56">
        <w:trPr>
          <w:trHeight w:val="345"/>
        </w:trPr>
        <w:tc>
          <w:tcPr>
            <w:tcW w:w="5000" w:type="pct"/>
            <w:gridSpan w:val="6"/>
            <w:noWrap/>
            <w:vAlign w:val="bottom"/>
          </w:tcPr>
          <w:p w14:paraId="04A03533" w14:textId="77777777" w:rsidR="00283BBC" w:rsidRPr="00283BBC" w:rsidRDefault="00283BBC" w:rsidP="00AE7B5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283BBC" w:rsidRPr="00283BBC" w14:paraId="094D433D" w14:textId="77777777" w:rsidTr="00AE7B56">
        <w:trPr>
          <w:trHeight w:val="814"/>
        </w:trPr>
        <w:tc>
          <w:tcPr>
            <w:tcW w:w="334" w:type="pct"/>
            <w:noWrap/>
            <w:vAlign w:val="bottom"/>
          </w:tcPr>
          <w:p w14:paraId="6C45D7B2" w14:textId="77777777" w:rsidR="00283BBC" w:rsidRPr="00283BBC" w:rsidRDefault="00283BBC" w:rsidP="00AE7B5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E70AB9E" w14:textId="77777777" w:rsidR="00283BBC" w:rsidRPr="00283BBC" w:rsidRDefault="00283BBC" w:rsidP="00AE7B5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  <w:t xml:space="preserve">Urządzenie nie starsze niż 2025 rok, fabrycznie nowe, nieużywane, nie </w:t>
            </w:r>
            <w:proofErr w:type="spellStart"/>
            <w:r w:rsidRPr="00283BBC"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  <w:t>rekondycjonowane</w:t>
            </w:r>
            <w:proofErr w:type="spellEnd"/>
            <w:r w:rsidRPr="00283BBC"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  <w:t>, nie powystawowe</w:t>
            </w:r>
          </w:p>
        </w:tc>
        <w:tc>
          <w:tcPr>
            <w:tcW w:w="728" w:type="pct"/>
            <w:gridSpan w:val="2"/>
            <w:vAlign w:val="center"/>
          </w:tcPr>
          <w:p w14:paraId="5374B23A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Wymagania graniczne</w:t>
            </w:r>
          </w:p>
        </w:tc>
        <w:tc>
          <w:tcPr>
            <w:tcW w:w="783" w:type="pct"/>
            <w:vAlign w:val="center"/>
          </w:tcPr>
          <w:p w14:paraId="3EE62F24" w14:textId="77777777" w:rsidR="00283BBC" w:rsidRPr="00283BBC" w:rsidRDefault="00283BBC" w:rsidP="00AE7B56">
            <w:pPr>
              <w:tabs>
                <w:tab w:val="left" w:pos="9071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  <w:p w14:paraId="1FAB4A47" w14:textId="77777777" w:rsidR="00283BBC" w:rsidRPr="00283BBC" w:rsidRDefault="00283BBC" w:rsidP="00AE7B5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i/>
                <w:sz w:val="20"/>
                <w:szCs w:val="20"/>
              </w:rPr>
              <w:t>(podać zakres lub opisać)</w:t>
            </w:r>
          </w:p>
        </w:tc>
      </w:tr>
      <w:tr w:rsidR="00283BBC" w:rsidRPr="00283BBC" w14:paraId="1B7C3C60" w14:textId="77777777" w:rsidTr="00AE7B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192C89" w14:textId="77777777" w:rsidR="00283BBC" w:rsidRPr="00283BBC" w:rsidRDefault="00283BBC" w:rsidP="00AE7B56">
            <w:pPr>
              <w:tabs>
                <w:tab w:val="left" w:pos="708"/>
              </w:tabs>
              <w:snapToGrid w:val="0"/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CE7883" w14:textId="77777777" w:rsidR="00283BBC" w:rsidRPr="00283BBC" w:rsidRDefault="00283BBC" w:rsidP="00AE7B56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7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F1ED10" w14:textId="77777777" w:rsidR="00283BBC" w:rsidRPr="00283BBC" w:rsidRDefault="00283BBC" w:rsidP="00AE7B56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076D8" w14:textId="77777777" w:rsidR="00283BBC" w:rsidRPr="00283BBC" w:rsidRDefault="00283BBC" w:rsidP="00AE7B56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kern w:val="2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Parametry oferowane</w:t>
            </w:r>
          </w:p>
        </w:tc>
      </w:tr>
      <w:tr w:rsidR="00283BBC" w:rsidRPr="00283BBC" w14:paraId="59DE3BFB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824E4C1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A68643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Defibrylator wyposażony w uchwyt do przenoszenia.</w:t>
            </w:r>
          </w:p>
        </w:tc>
        <w:tc>
          <w:tcPr>
            <w:tcW w:w="728" w:type="pct"/>
            <w:gridSpan w:val="2"/>
            <w:vAlign w:val="center"/>
          </w:tcPr>
          <w:p w14:paraId="61D9F40A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173FDDA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9F9C8D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DAFF75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2B0537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Defibrylator przeznaczony do defibrylacji dorosłych i dzieci.</w:t>
            </w:r>
          </w:p>
        </w:tc>
        <w:tc>
          <w:tcPr>
            <w:tcW w:w="728" w:type="pct"/>
            <w:gridSpan w:val="2"/>
            <w:vAlign w:val="center"/>
          </w:tcPr>
          <w:p w14:paraId="617DEE8A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73511D4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C65BA5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E9B676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ADABF3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Codzienny </w:t>
            </w:r>
            <w:proofErr w:type="spellStart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autotest</w:t>
            </w:r>
            <w:proofErr w:type="spellEnd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 uruchamiany automatycznie bez udziału użytkownika, bez konieczności manualnego włączania urządzenia, działający zarówno przy zasilaniu akumulatorowym, jak i zewnętrznym 230 V</w:t>
            </w:r>
          </w:p>
        </w:tc>
        <w:tc>
          <w:tcPr>
            <w:tcW w:w="728" w:type="pct"/>
            <w:gridSpan w:val="2"/>
            <w:vAlign w:val="center"/>
          </w:tcPr>
          <w:p w14:paraId="74E5C6C4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  <w:p w14:paraId="2E0732BB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783" w:type="pct"/>
          </w:tcPr>
          <w:p w14:paraId="65320E91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6B4E677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5A9E056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110297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Odporność na ingerencję ciał stałych i cieczy: min. IP44.</w:t>
            </w:r>
          </w:p>
        </w:tc>
        <w:tc>
          <w:tcPr>
            <w:tcW w:w="728" w:type="pct"/>
            <w:gridSpan w:val="2"/>
            <w:vAlign w:val="center"/>
          </w:tcPr>
          <w:p w14:paraId="3412CAF7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0012352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B2A4D2B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4FA4FB9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1D16D0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Defibrylator spełnia normę odporności na wibracje w transporcie helikopterem MIL-STD-810F 514.5 Kategoria 9 lub równoważną</w:t>
            </w:r>
          </w:p>
        </w:tc>
        <w:tc>
          <w:tcPr>
            <w:tcW w:w="728" w:type="pct"/>
            <w:gridSpan w:val="2"/>
            <w:vAlign w:val="center"/>
          </w:tcPr>
          <w:p w14:paraId="1A4FC8DC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1D95F51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2FD761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0DF1A93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A0B73D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Defibrylator spełnia wymogi normy określającej odporność na uderzenia IEC- 60068-2-27: 2008 lub równoważnej.</w:t>
            </w:r>
          </w:p>
        </w:tc>
        <w:tc>
          <w:tcPr>
            <w:tcW w:w="728" w:type="pct"/>
            <w:gridSpan w:val="2"/>
            <w:vAlign w:val="center"/>
          </w:tcPr>
          <w:p w14:paraId="64674F13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A517B8B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CBCC4B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0A7133C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499D35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Minimalny zakres temperatur pracy defibrylatora:</w:t>
            </w:r>
            <w:r w:rsidRPr="00283BBC">
              <w:rPr>
                <w:rFonts w:asciiTheme="minorHAnsi" w:hAnsiTheme="minorHAnsi" w:cstheme="minorHAnsi"/>
                <w:sz w:val="20"/>
                <w:szCs w:val="20"/>
              </w:rPr>
              <w:br/>
              <w:t>-5 do 45°C</w:t>
            </w:r>
          </w:p>
        </w:tc>
        <w:tc>
          <w:tcPr>
            <w:tcW w:w="728" w:type="pct"/>
            <w:gridSpan w:val="2"/>
            <w:vAlign w:val="center"/>
          </w:tcPr>
          <w:p w14:paraId="1C4CA132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2D0BBAD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367F12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0D4B89D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BBB481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Waga z akumulatorem, zewnętrznymi łyżkami i uchwytem do zewnętrznych łyżek max. 7,0 kg</w:t>
            </w:r>
          </w:p>
        </w:tc>
        <w:tc>
          <w:tcPr>
            <w:tcW w:w="728" w:type="pct"/>
            <w:gridSpan w:val="2"/>
            <w:vAlign w:val="center"/>
          </w:tcPr>
          <w:p w14:paraId="2AC940CC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5C78C8F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7E50C241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59AA57A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28CB2A6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728" w:type="pct"/>
            <w:gridSpan w:val="2"/>
            <w:vAlign w:val="center"/>
          </w:tcPr>
          <w:p w14:paraId="1525F57A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6C47172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0D80175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B393EB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E2792C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Ekran kolorowy, pojedynczy, z aktywną matrycą TFT. Przekątna ekranu min. 6,5 ".</w:t>
            </w:r>
          </w:p>
        </w:tc>
        <w:tc>
          <w:tcPr>
            <w:tcW w:w="728" w:type="pct"/>
            <w:gridSpan w:val="2"/>
            <w:vAlign w:val="center"/>
          </w:tcPr>
          <w:p w14:paraId="2F369ADC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CDFB71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457BC2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60D5076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7D4742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Rozdzielczość ekranu min.: 640 x 480 pikseli</w:t>
            </w:r>
          </w:p>
        </w:tc>
        <w:tc>
          <w:tcPr>
            <w:tcW w:w="728" w:type="pct"/>
            <w:gridSpan w:val="2"/>
            <w:vAlign w:val="center"/>
          </w:tcPr>
          <w:p w14:paraId="3C78688A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24F395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C6E78EB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4DB416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A68B63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wyświetlenia jednoczasowo min. 4 krzywych dynamicznych. Funkcja „zamrażania” krzywych.</w:t>
            </w:r>
          </w:p>
        </w:tc>
        <w:tc>
          <w:tcPr>
            <w:tcW w:w="728" w:type="pct"/>
            <w:gridSpan w:val="2"/>
            <w:vAlign w:val="center"/>
          </w:tcPr>
          <w:p w14:paraId="5E23B68B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B1EECC8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6A1DF8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521950F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460111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Funkcja przewodnika z ilustracjami wskazującymi rozwiązanie problemów oraz sposobów rozmieszczenia czujników.</w:t>
            </w:r>
          </w:p>
        </w:tc>
        <w:tc>
          <w:tcPr>
            <w:tcW w:w="728" w:type="pct"/>
            <w:gridSpan w:val="2"/>
            <w:vAlign w:val="center"/>
          </w:tcPr>
          <w:p w14:paraId="247C01B0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459731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1E22829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B08F629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1D884F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Wysoka jasność wyświetlacza zapewniająca dobry odczyt parametrów z ekranu: min 900 cd/m</w:t>
            </w:r>
            <w:r w:rsidRPr="00283BB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728" w:type="pct"/>
            <w:gridSpan w:val="2"/>
            <w:vAlign w:val="center"/>
          </w:tcPr>
          <w:p w14:paraId="0A720486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32447C5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195C02A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C2B6D5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90E37D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Ekran „Dużych liczb”: funkcja wyświetlania ekranu powiększonych wartości numerycznych parametrów życiowych wraz z min. 1 krzywą EKG.</w:t>
            </w:r>
          </w:p>
        </w:tc>
        <w:tc>
          <w:tcPr>
            <w:tcW w:w="728" w:type="pct"/>
            <w:gridSpan w:val="2"/>
            <w:vAlign w:val="center"/>
          </w:tcPr>
          <w:p w14:paraId="717FE98C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32F888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6C93C37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8FA07A3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3B03E62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728" w:type="pct"/>
            <w:gridSpan w:val="2"/>
            <w:vAlign w:val="center"/>
          </w:tcPr>
          <w:p w14:paraId="1FA0921A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6E11AA9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7ECF20EA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117E504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CB9BEE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Defibrylator zasilany elektrycznie 230 VAC/50 </w:t>
            </w:r>
            <w:proofErr w:type="spellStart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 ±10%.</w:t>
            </w:r>
          </w:p>
        </w:tc>
        <w:tc>
          <w:tcPr>
            <w:tcW w:w="728" w:type="pct"/>
            <w:gridSpan w:val="2"/>
            <w:vAlign w:val="center"/>
          </w:tcPr>
          <w:p w14:paraId="2CDD1502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87BC20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9FA640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B2EAECF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8F53A8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Wbudowane zasilanie akumulatorowe.</w:t>
            </w:r>
          </w:p>
        </w:tc>
        <w:tc>
          <w:tcPr>
            <w:tcW w:w="728" w:type="pct"/>
            <w:gridSpan w:val="2"/>
            <w:vAlign w:val="center"/>
          </w:tcPr>
          <w:p w14:paraId="72D231B7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4CA250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2A95C8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5DBC05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A6E05F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Automatyczne ładowanie akumulatora przy podłączeniu defibrylatora do sieciowego zasilania elektrycznego.</w:t>
            </w:r>
          </w:p>
        </w:tc>
        <w:tc>
          <w:tcPr>
            <w:tcW w:w="728" w:type="pct"/>
            <w:gridSpan w:val="2"/>
            <w:vAlign w:val="center"/>
          </w:tcPr>
          <w:p w14:paraId="39E6EE01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B45751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F13686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64E8B6B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E47577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Akumulator zapewniający min. 100 wyładowań z energią maksymalną.</w:t>
            </w:r>
          </w:p>
        </w:tc>
        <w:tc>
          <w:tcPr>
            <w:tcW w:w="728" w:type="pct"/>
            <w:gridSpan w:val="2"/>
            <w:vAlign w:val="center"/>
          </w:tcPr>
          <w:p w14:paraId="71F28681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01EF7C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52BF48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6980CBB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22D52B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Akumulator zapewniający min. 40 wyładowań z energią maksymalną przy temperaturze 0°C.</w:t>
            </w:r>
          </w:p>
        </w:tc>
        <w:tc>
          <w:tcPr>
            <w:tcW w:w="728" w:type="pct"/>
            <w:gridSpan w:val="2"/>
            <w:vAlign w:val="center"/>
          </w:tcPr>
          <w:p w14:paraId="4FCA8507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75E3BE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7CD1A15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250344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9F1ACA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Monitorowanie przy pracy z zasilaniem akumulatorowym - minimum 160 minut.</w:t>
            </w:r>
          </w:p>
        </w:tc>
        <w:tc>
          <w:tcPr>
            <w:tcW w:w="728" w:type="pct"/>
            <w:gridSpan w:val="2"/>
            <w:vAlign w:val="center"/>
          </w:tcPr>
          <w:p w14:paraId="077A6DD9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ED4E11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371E0E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26E7DE8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3E104C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Czas ładowania akumulatora max 3 godziny.</w:t>
            </w:r>
          </w:p>
        </w:tc>
        <w:tc>
          <w:tcPr>
            <w:tcW w:w="728" w:type="pct"/>
            <w:gridSpan w:val="2"/>
            <w:vAlign w:val="center"/>
          </w:tcPr>
          <w:p w14:paraId="6A81E5F1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45F349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4199331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2CE8391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79A369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Wskaźnik naładowania i komunikat rozładowania akumulatora. Stan rzeczywisty naładowanej baterii widoczny na ekranie defibrylatora.</w:t>
            </w:r>
          </w:p>
        </w:tc>
        <w:tc>
          <w:tcPr>
            <w:tcW w:w="728" w:type="pct"/>
            <w:gridSpan w:val="2"/>
            <w:vAlign w:val="center"/>
          </w:tcPr>
          <w:p w14:paraId="622DA57C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C32635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D505C85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4307413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31E1DC5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Defibrylacja</w:t>
            </w:r>
          </w:p>
        </w:tc>
        <w:tc>
          <w:tcPr>
            <w:tcW w:w="728" w:type="pct"/>
            <w:gridSpan w:val="2"/>
            <w:vAlign w:val="center"/>
          </w:tcPr>
          <w:p w14:paraId="40CF9EFF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781373D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2E294C2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EFA2A91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E3FC4C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Defibrylacja dwufazowa.</w:t>
            </w:r>
          </w:p>
        </w:tc>
        <w:tc>
          <w:tcPr>
            <w:tcW w:w="728" w:type="pct"/>
            <w:gridSpan w:val="2"/>
            <w:vAlign w:val="center"/>
          </w:tcPr>
          <w:p w14:paraId="7F6C1646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09F666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B71B2AE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15A2A1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B0D6C4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Technologia zapewniająca stałą szerokość drugiej fazy impulsu defibrylacji przy wysokiej impedancji.</w:t>
            </w:r>
          </w:p>
        </w:tc>
        <w:tc>
          <w:tcPr>
            <w:tcW w:w="728" w:type="pct"/>
            <w:gridSpan w:val="2"/>
            <w:vAlign w:val="center"/>
          </w:tcPr>
          <w:p w14:paraId="4CFEC06C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428C74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81DF744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3E0866B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7917C1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Defibrylacja ręczna.</w:t>
            </w:r>
          </w:p>
        </w:tc>
        <w:tc>
          <w:tcPr>
            <w:tcW w:w="728" w:type="pct"/>
            <w:gridSpan w:val="2"/>
            <w:vAlign w:val="center"/>
          </w:tcPr>
          <w:p w14:paraId="2352EB5B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F1BC9E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B403CA4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0A3BCB4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48B066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Defibrylacja synchroniczna umożliwiająca przeprowadzenie kardiowersji.</w:t>
            </w:r>
          </w:p>
        </w:tc>
        <w:tc>
          <w:tcPr>
            <w:tcW w:w="728" w:type="pct"/>
            <w:gridSpan w:val="2"/>
            <w:vAlign w:val="center"/>
          </w:tcPr>
          <w:p w14:paraId="248276EA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C18B76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C49117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A6313BB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5F8B09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Defibrylacja półautomatyczna, AED.</w:t>
            </w:r>
          </w:p>
        </w:tc>
        <w:tc>
          <w:tcPr>
            <w:tcW w:w="728" w:type="pct"/>
            <w:gridSpan w:val="2"/>
            <w:vAlign w:val="center"/>
          </w:tcPr>
          <w:p w14:paraId="009B91E3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B385CB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0B101D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A2F46AA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2B6B22A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Urządzenie wyposażone w funkcję stymulacji przezskórnej (TCP)</w:t>
            </w:r>
          </w:p>
        </w:tc>
        <w:tc>
          <w:tcPr>
            <w:tcW w:w="728" w:type="pct"/>
            <w:gridSpan w:val="2"/>
            <w:vAlign w:val="center"/>
          </w:tcPr>
          <w:p w14:paraId="05DDB6E6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5BE4D8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0C3B37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19F9D98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36DB4E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Zakres wyboru energii w J min. 2 – 265 J.</w:t>
            </w:r>
          </w:p>
        </w:tc>
        <w:tc>
          <w:tcPr>
            <w:tcW w:w="728" w:type="pct"/>
            <w:gridSpan w:val="2"/>
            <w:vAlign w:val="center"/>
          </w:tcPr>
          <w:p w14:paraId="72C2A05E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F8F1FC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7B210E5A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EC7EA31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670221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Ilość stopni dostępności energii defibrylacji zewnętrznej min. 14.</w:t>
            </w:r>
          </w:p>
        </w:tc>
        <w:tc>
          <w:tcPr>
            <w:tcW w:w="728" w:type="pct"/>
            <w:gridSpan w:val="2"/>
            <w:vAlign w:val="center"/>
          </w:tcPr>
          <w:p w14:paraId="36D94A83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90C623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493E21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E30973E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9270BC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Łyżki do defibrylacji dla pacjentów pediatrycznych zintegrowane z łyżkami dla dorosłych.</w:t>
            </w:r>
          </w:p>
        </w:tc>
        <w:tc>
          <w:tcPr>
            <w:tcW w:w="728" w:type="pct"/>
            <w:gridSpan w:val="2"/>
            <w:vAlign w:val="center"/>
          </w:tcPr>
          <w:p w14:paraId="19FC8EFE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9065FBF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D9CB839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854DBE0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A840C9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Wyzwalanie defibrylacji z łyżek </w:t>
            </w:r>
            <w:proofErr w:type="spellStart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defibrylacyjnych</w:t>
            </w:r>
            <w:proofErr w:type="spellEnd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28" w:type="pct"/>
            <w:gridSpan w:val="2"/>
            <w:vAlign w:val="center"/>
          </w:tcPr>
          <w:p w14:paraId="36E321F8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29AF458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84535A4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0543DE6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AD7563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Czas ładowania do energii 200 [j] mniej niż 4 sekundy (zarówno dla pracy na zasilaniu akumulatorowym jak i sieciowym).</w:t>
            </w:r>
          </w:p>
        </w:tc>
        <w:tc>
          <w:tcPr>
            <w:tcW w:w="728" w:type="pct"/>
            <w:gridSpan w:val="2"/>
            <w:vAlign w:val="center"/>
          </w:tcPr>
          <w:p w14:paraId="0212E4D5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9E16DF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28DABE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2279DEF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4E2ACF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Czas ładowania do energii maksymalnej: mniej niż 5 sekund.</w:t>
            </w:r>
          </w:p>
        </w:tc>
        <w:tc>
          <w:tcPr>
            <w:tcW w:w="728" w:type="pct"/>
            <w:gridSpan w:val="2"/>
            <w:vAlign w:val="center"/>
          </w:tcPr>
          <w:p w14:paraId="67137DF0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71D34F1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2A425B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00782B9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B2EBE9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Ze względu bezpieczeństwa defibrylator jest wyposażony w automatyczną procedurę wewnętrznego wyładowania energii w min. następujących przypadkach: wyładowanie łyżek w powietrze, odłączenie od defibrylatora łyżek wielorazowych, upłynięcie określonego czasu od momentu naładowania energii defibrylacji.</w:t>
            </w:r>
          </w:p>
        </w:tc>
        <w:tc>
          <w:tcPr>
            <w:tcW w:w="728" w:type="pct"/>
            <w:gridSpan w:val="2"/>
            <w:vAlign w:val="center"/>
          </w:tcPr>
          <w:p w14:paraId="2B524FFE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FD3926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29E99FE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E472B48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7B54282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Monitorowanie EKG</w:t>
            </w:r>
          </w:p>
        </w:tc>
        <w:tc>
          <w:tcPr>
            <w:tcW w:w="728" w:type="pct"/>
            <w:gridSpan w:val="2"/>
            <w:vAlign w:val="center"/>
          </w:tcPr>
          <w:p w14:paraId="6695F09B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213C553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38D34B5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9866BC8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4E1AE92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>Monitorowanie EKG:</w:t>
            </w:r>
          </w:p>
          <w:p w14:paraId="10F30BDB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 xml:space="preserve">Wyświetlanie min. 1 odprowadzenia EKG </w:t>
            </w:r>
          </w:p>
          <w:p w14:paraId="571A8AED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 xml:space="preserve">Wybór wyświetlanego odprowadzenia EKG z: </w:t>
            </w:r>
          </w:p>
          <w:p w14:paraId="3050930B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>łyżek defibrylatora, I, II, III.</w:t>
            </w:r>
          </w:p>
          <w:p w14:paraId="1E25EAE2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>Zakres pomiarowy tętna: min. 15 ÷ 300 ud./min.</w:t>
            </w:r>
          </w:p>
          <w:p w14:paraId="2FB0AA6F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>Wzmocnienie zapisu krzywej EKG min.: x 0,25 x 0,5; x1; x2, x4</w:t>
            </w:r>
          </w:p>
        </w:tc>
        <w:tc>
          <w:tcPr>
            <w:tcW w:w="728" w:type="pct"/>
            <w:gridSpan w:val="2"/>
            <w:vAlign w:val="center"/>
          </w:tcPr>
          <w:p w14:paraId="27871EFF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5BCD8B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9BE3CD8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CFDEE1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54A2FB7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Szybkie przywrócenie zapisu EKG po defibrylacji lub kardiowersji, max 3 sekundy.</w:t>
            </w:r>
          </w:p>
        </w:tc>
        <w:tc>
          <w:tcPr>
            <w:tcW w:w="728" w:type="pct"/>
            <w:gridSpan w:val="2"/>
            <w:vAlign w:val="center"/>
          </w:tcPr>
          <w:p w14:paraId="0B96A0D0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CA3FA18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759FE54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230E0F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832596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wyboru rodzaju wykrywania QRS przez użytkownika w zależności od kategorii pacjenta. Min.: dorosły, dziecko</w:t>
            </w:r>
          </w:p>
        </w:tc>
        <w:tc>
          <w:tcPr>
            <w:tcW w:w="728" w:type="pct"/>
            <w:gridSpan w:val="2"/>
            <w:vAlign w:val="center"/>
          </w:tcPr>
          <w:p w14:paraId="2E9D0583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8E9407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8E5A625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27E96BD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D69894E" w14:textId="77777777" w:rsidR="00283BBC" w:rsidRPr="00283BBC" w:rsidRDefault="00283BBC" w:rsidP="00AE7B56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</w:pPr>
            <w:r w:rsidRPr="00283BB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  <w:lang w:eastAsia="ar-SA"/>
              </w:rPr>
              <w:t>Możliwość rozbudowy o analizę arytmii z rozpoznawaniem min. 6 kategorii arytmii.</w:t>
            </w:r>
          </w:p>
        </w:tc>
        <w:tc>
          <w:tcPr>
            <w:tcW w:w="728" w:type="pct"/>
            <w:gridSpan w:val="2"/>
            <w:vAlign w:val="center"/>
          </w:tcPr>
          <w:p w14:paraId="04C55B78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252ADE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7E2E16A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D23BA9F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5EBB562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Alarmy</w:t>
            </w:r>
          </w:p>
        </w:tc>
        <w:tc>
          <w:tcPr>
            <w:tcW w:w="728" w:type="pct"/>
            <w:gridSpan w:val="2"/>
            <w:vAlign w:val="center"/>
          </w:tcPr>
          <w:p w14:paraId="53E501B0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137EAFE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673BE56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9276B7E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853996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Alarm VPC.</w:t>
            </w:r>
          </w:p>
        </w:tc>
        <w:tc>
          <w:tcPr>
            <w:tcW w:w="728" w:type="pct"/>
            <w:gridSpan w:val="2"/>
            <w:vAlign w:val="center"/>
          </w:tcPr>
          <w:p w14:paraId="0A314CC8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05B3CE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F66F02E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FDD3DF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659F35D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Alarmy techniczne z podaniem przyczyny.</w:t>
            </w:r>
          </w:p>
        </w:tc>
        <w:tc>
          <w:tcPr>
            <w:tcW w:w="728" w:type="pct"/>
            <w:gridSpan w:val="2"/>
            <w:vAlign w:val="center"/>
          </w:tcPr>
          <w:p w14:paraId="27E1AF42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180D404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E74DA8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B18E423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44F4DADF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Alarmy wszystkich mierzonych parametrów życiowych.</w:t>
            </w:r>
          </w:p>
        </w:tc>
        <w:tc>
          <w:tcPr>
            <w:tcW w:w="728" w:type="pct"/>
            <w:gridSpan w:val="2"/>
            <w:vAlign w:val="center"/>
          </w:tcPr>
          <w:p w14:paraId="007D73C8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7CF802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38638E5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3F01103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BC95AC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wyciszenia alarmu na min 2 minuty.</w:t>
            </w:r>
          </w:p>
        </w:tc>
        <w:tc>
          <w:tcPr>
            <w:tcW w:w="728" w:type="pct"/>
            <w:gridSpan w:val="2"/>
            <w:vAlign w:val="center"/>
          </w:tcPr>
          <w:p w14:paraId="66ABA6EE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22FEC3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569D73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2F41A280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403E54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zawieszenia alarmów na min 2 minuty.</w:t>
            </w:r>
          </w:p>
        </w:tc>
        <w:tc>
          <w:tcPr>
            <w:tcW w:w="728" w:type="pct"/>
            <w:gridSpan w:val="2"/>
            <w:vAlign w:val="center"/>
          </w:tcPr>
          <w:p w14:paraId="247F103C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99E9FE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ADB874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871E81E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64E294E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Drukowanie</w:t>
            </w:r>
          </w:p>
        </w:tc>
        <w:tc>
          <w:tcPr>
            <w:tcW w:w="728" w:type="pct"/>
            <w:gridSpan w:val="2"/>
            <w:vAlign w:val="center"/>
          </w:tcPr>
          <w:p w14:paraId="637718C3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6AFDEF8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60D22DF8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2E0A7D9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3F94048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Wbudowana drukarka termiczna.</w:t>
            </w:r>
          </w:p>
        </w:tc>
        <w:tc>
          <w:tcPr>
            <w:tcW w:w="728" w:type="pct"/>
            <w:gridSpan w:val="2"/>
            <w:vAlign w:val="center"/>
          </w:tcPr>
          <w:p w14:paraId="2C7D8615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68D967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056736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A3A5BA8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2BDB30B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Wydruki na żądanie.</w:t>
            </w:r>
          </w:p>
        </w:tc>
        <w:tc>
          <w:tcPr>
            <w:tcW w:w="728" w:type="pct"/>
            <w:gridSpan w:val="2"/>
            <w:vAlign w:val="center"/>
          </w:tcPr>
          <w:p w14:paraId="12E7EF77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6DA50B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40E201B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F97610F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D73605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Wydruki automatyczne.</w:t>
            </w:r>
          </w:p>
        </w:tc>
        <w:tc>
          <w:tcPr>
            <w:tcW w:w="728" w:type="pct"/>
            <w:gridSpan w:val="2"/>
            <w:vAlign w:val="center"/>
          </w:tcPr>
          <w:p w14:paraId="6E43554C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82C3C3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412D8B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CF292C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30F50C5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Pamięć i możliwość wydrukowania min. 1500 sekund raportów z defibrylacji.</w:t>
            </w:r>
          </w:p>
        </w:tc>
        <w:tc>
          <w:tcPr>
            <w:tcW w:w="728" w:type="pct"/>
            <w:gridSpan w:val="2"/>
            <w:vAlign w:val="center"/>
          </w:tcPr>
          <w:p w14:paraId="43E76D27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0533B3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9FF6BC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20FA483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3D2727D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Pamięć z możliwością wydruku min. 20 godzinnych trendów monitorowanych parametrów.</w:t>
            </w:r>
          </w:p>
        </w:tc>
        <w:tc>
          <w:tcPr>
            <w:tcW w:w="728" w:type="pct"/>
            <w:gridSpan w:val="2"/>
            <w:vAlign w:val="center"/>
          </w:tcPr>
          <w:p w14:paraId="2230D67A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  <w:p w14:paraId="46A0B899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783" w:type="pct"/>
          </w:tcPr>
          <w:p w14:paraId="1ED69AD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F7A905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46D7395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49BF9C57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Możliwość wydrukowania raportu z </w:t>
            </w:r>
            <w:proofErr w:type="spellStart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autotestu</w:t>
            </w:r>
            <w:proofErr w:type="spellEnd"/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28" w:type="pct"/>
            <w:gridSpan w:val="2"/>
            <w:vAlign w:val="center"/>
          </w:tcPr>
          <w:p w14:paraId="56DD985C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E2AEAB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38AA819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C0160F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BF165A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Funkcja pozwalająca na wydruk raportu zawierającego krzywą i nazwę leku podanego pacjentowi. Możliwość zdefiniowania i zapisania w pamięci defibrylatora minimum nazw minimum 4 leków.</w:t>
            </w:r>
          </w:p>
        </w:tc>
        <w:tc>
          <w:tcPr>
            <w:tcW w:w="728" w:type="pct"/>
            <w:gridSpan w:val="2"/>
            <w:vAlign w:val="center"/>
          </w:tcPr>
          <w:p w14:paraId="16D6936A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40E1FCC2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F47238F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03AFD11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720B1BE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Inne</w:t>
            </w:r>
          </w:p>
        </w:tc>
        <w:tc>
          <w:tcPr>
            <w:tcW w:w="728" w:type="pct"/>
            <w:gridSpan w:val="2"/>
            <w:vAlign w:val="center"/>
          </w:tcPr>
          <w:p w14:paraId="2F3AB654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7A717FF7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1ED8C06B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172C1678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166B44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rozbudowy o zasilany i sterowany z poziomu defibrylatora pomiar SpO</w:t>
            </w:r>
            <w:r w:rsidRPr="00283BBC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2</w:t>
            </w: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 za pośrednictwem wodoodpornego czujnika typu klips.</w:t>
            </w:r>
          </w:p>
        </w:tc>
        <w:tc>
          <w:tcPr>
            <w:tcW w:w="728" w:type="pct"/>
            <w:gridSpan w:val="2"/>
            <w:vAlign w:val="center"/>
          </w:tcPr>
          <w:p w14:paraId="2C1E50CC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220E6F83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5A49CD1E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7C5A9BD0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3B187DB0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rozbudowy o zapis min. 160 godzin ciągłego pomiaru EKG.</w:t>
            </w:r>
          </w:p>
        </w:tc>
        <w:tc>
          <w:tcPr>
            <w:tcW w:w="728" w:type="pct"/>
            <w:gridSpan w:val="2"/>
            <w:vAlign w:val="center"/>
          </w:tcPr>
          <w:p w14:paraId="359A9DFB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07AB863F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766FB5A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C4ED482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573B6C8C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rozbudowy, bez udziału serwisu, o sterowany i zasilany z poziomu defibrylatora pomiar CO2 w strumieniu głównym u pacjentów zaintubowanych i niezaintubowanych. Czas nagrzania do pomiaru: maks. 7 sekund.</w:t>
            </w:r>
          </w:p>
        </w:tc>
        <w:tc>
          <w:tcPr>
            <w:tcW w:w="728" w:type="pct"/>
            <w:gridSpan w:val="2"/>
            <w:vAlign w:val="center"/>
          </w:tcPr>
          <w:p w14:paraId="1DC0113A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C6193CB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512D3C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6989884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71FD97F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rozbudowy urządzenia o moduł Bluetooth pozwalający na przesyłanie wyników testów urządzenia oraz krzywych do urządzeń zewnętrznych.</w:t>
            </w:r>
          </w:p>
        </w:tc>
        <w:tc>
          <w:tcPr>
            <w:tcW w:w="728" w:type="pct"/>
            <w:gridSpan w:val="2"/>
            <w:vAlign w:val="center"/>
          </w:tcPr>
          <w:p w14:paraId="3BE792F0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DFCC4B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43F56DE7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E526CF3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B2A9E5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Rozbudowa o moduł Bluetooth pozwala na przesyłanie krzywych i danych liczbowych do monitora funkcji życiowych pacjenta.</w:t>
            </w:r>
          </w:p>
        </w:tc>
        <w:tc>
          <w:tcPr>
            <w:tcW w:w="728" w:type="pct"/>
            <w:gridSpan w:val="2"/>
            <w:vAlign w:val="center"/>
          </w:tcPr>
          <w:p w14:paraId="4D083C74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5003FC5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68A67D0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98602E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6529EC1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Producent oferowanego urządzenia podejmuje działania mające na celu ograniczenie negatywnego wpływu na środowisko, które może potwierdzić certyfikatem ISO 14001 </w:t>
            </w:r>
          </w:p>
        </w:tc>
        <w:tc>
          <w:tcPr>
            <w:tcW w:w="728" w:type="pct"/>
            <w:gridSpan w:val="2"/>
            <w:vAlign w:val="center"/>
          </w:tcPr>
          <w:p w14:paraId="1452696D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TAK, załączyć do oferty</w:t>
            </w:r>
          </w:p>
        </w:tc>
        <w:tc>
          <w:tcPr>
            <w:tcW w:w="783" w:type="pct"/>
          </w:tcPr>
          <w:p w14:paraId="38A329E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7086EF73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6BD96EA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vAlign w:val="center"/>
          </w:tcPr>
          <w:p w14:paraId="12536E9F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Możliwość rozbudowy o pomiar NIBP metodą oscylometryczną. Pomiar ręczny i okresowy z okresem pomiaru regulowanym w zakresie min. 2 – 480 min.</w:t>
            </w:r>
          </w:p>
        </w:tc>
        <w:tc>
          <w:tcPr>
            <w:tcW w:w="728" w:type="pct"/>
            <w:gridSpan w:val="2"/>
            <w:vAlign w:val="center"/>
          </w:tcPr>
          <w:p w14:paraId="25C7748C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6FCEEDD5" w14:textId="77777777" w:rsidR="00283BBC" w:rsidRPr="00283BBC" w:rsidRDefault="00283BBC" w:rsidP="00AE7B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6D4612E6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039CFE59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3154" w:type="pct"/>
            <w:gridSpan w:val="2"/>
            <w:vAlign w:val="center"/>
          </w:tcPr>
          <w:p w14:paraId="38D661A4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b/>
                <w:sz w:val="20"/>
                <w:szCs w:val="20"/>
              </w:rPr>
              <w:t>Wyposażenie i gwarancja</w:t>
            </w:r>
          </w:p>
        </w:tc>
        <w:tc>
          <w:tcPr>
            <w:tcW w:w="728" w:type="pct"/>
            <w:gridSpan w:val="2"/>
            <w:vAlign w:val="center"/>
          </w:tcPr>
          <w:p w14:paraId="136CAB18" w14:textId="77777777" w:rsidR="00283BBC" w:rsidRPr="00283BBC" w:rsidRDefault="00283BBC" w:rsidP="00AE7B5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  <w:tc>
          <w:tcPr>
            <w:tcW w:w="783" w:type="pct"/>
            <w:vAlign w:val="center"/>
          </w:tcPr>
          <w:p w14:paraId="4AEC7B61" w14:textId="77777777" w:rsidR="00283BBC" w:rsidRPr="00283BBC" w:rsidRDefault="00283BBC" w:rsidP="00AE7B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</w:p>
        </w:tc>
      </w:tr>
      <w:tr w:rsidR="00283BBC" w:rsidRPr="00283BBC" w14:paraId="7FCFD2BC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344FF984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7B240F72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Wyposażenie każdego defibrylatora:</w:t>
            </w:r>
            <w:r w:rsidRPr="00283BBC">
              <w:rPr>
                <w:rFonts w:asciiTheme="minorHAnsi" w:hAnsiTheme="minorHAnsi" w:cstheme="minorHAnsi"/>
                <w:sz w:val="20"/>
                <w:szCs w:val="20"/>
              </w:rPr>
              <w:br/>
              <w:t>- łyżki do defibrylacji dla pacjentów dorosłych x 1 szt.</w:t>
            </w:r>
          </w:p>
          <w:p w14:paraId="31718818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- łyżki do defibrylacji dla pacjentów pediatrycznych (zintegrowane z łyżkami dla pacjentów dorosłych) x 1 szt.</w:t>
            </w:r>
          </w:p>
          <w:p w14:paraId="6B7EC7F9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- kabel EKG min. 3 odprowadzeniowy 1 szt.</w:t>
            </w:r>
          </w:p>
          <w:p w14:paraId="79CA91B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- przewód do elektrod jednorazowych 1 szt.</w:t>
            </w:r>
          </w:p>
          <w:p w14:paraId="6B44256A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- elektrody jednorazowe do defibrylacji dla dorosłych i dzieci x 2 szt.</w:t>
            </w:r>
          </w:p>
          <w:p w14:paraId="305C45ED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- rolka papieru do drukarki termicznej x 11 szt.</w:t>
            </w:r>
          </w:p>
        </w:tc>
        <w:tc>
          <w:tcPr>
            <w:tcW w:w="728" w:type="pct"/>
            <w:gridSpan w:val="2"/>
            <w:vAlign w:val="center"/>
          </w:tcPr>
          <w:p w14:paraId="5EF356A9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783" w:type="pct"/>
          </w:tcPr>
          <w:p w14:paraId="385068C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2B4D7C0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62D46497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0923DD16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Pierwsza wymiana akumulatorów w cenie </w:t>
            </w:r>
          </w:p>
        </w:tc>
        <w:tc>
          <w:tcPr>
            <w:tcW w:w="728" w:type="pct"/>
            <w:gridSpan w:val="2"/>
            <w:vAlign w:val="center"/>
          </w:tcPr>
          <w:p w14:paraId="3FE53B81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783" w:type="pct"/>
          </w:tcPr>
          <w:p w14:paraId="5828ABA3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3844B8E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vAlign w:val="center"/>
          </w:tcPr>
          <w:p w14:paraId="569B32DD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</w:tcPr>
          <w:p w14:paraId="1AFB35D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728" w:type="pct"/>
            <w:gridSpan w:val="2"/>
            <w:vAlign w:val="center"/>
          </w:tcPr>
          <w:p w14:paraId="324CF549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83" w:type="pct"/>
          </w:tcPr>
          <w:p w14:paraId="4D6AC13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0F564F62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5534CDE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tcBorders>
              <w:bottom w:val="single" w:sz="4" w:space="0" w:color="auto"/>
            </w:tcBorders>
            <w:vAlign w:val="center"/>
          </w:tcPr>
          <w:p w14:paraId="77B8C905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Wymagane dokumenty: </w:t>
            </w:r>
            <w:r w:rsidRPr="00283B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283B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vAlign w:val="center"/>
          </w:tcPr>
          <w:p w14:paraId="0704C5FF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5D2C80C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BC" w:rsidRPr="00283BBC" w14:paraId="1A8DE24D" w14:textId="77777777" w:rsidTr="00AE7B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7D300F55" w14:textId="77777777" w:rsidR="00283BBC" w:rsidRPr="00283BBC" w:rsidRDefault="00283BBC" w:rsidP="00283BBC">
            <w:pPr>
              <w:numPr>
                <w:ilvl w:val="0"/>
                <w:numId w:val="17"/>
              </w:numPr>
              <w:suppressAutoHyphens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4" w:type="pct"/>
            <w:gridSpan w:val="2"/>
            <w:tcBorders>
              <w:bottom w:val="single" w:sz="4" w:space="0" w:color="auto"/>
            </w:tcBorders>
            <w:vAlign w:val="center"/>
          </w:tcPr>
          <w:p w14:paraId="37C91A94" w14:textId="77777777" w:rsidR="00283BBC" w:rsidRPr="00283BBC" w:rsidRDefault="00283BBC" w:rsidP="00AE7B5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 xml:space="preserve">Gwarancja 36 miesięcy </w:t>
            </w:r>
          </w:p>
          <w:p w14:paraId="390D6C6B" w14:textId="77777777" w:rsidR="00283BBC" w:rsidRPr="00283BBC" w:rsidRDefault="00283BBC" w:rsidP="00AE7B56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Gwarancja min. 6 miesięcy na akcesoria (z wyłączeniem uszkodzeń mechanicznych)</w:t>
            </w:r>
          </w:p>
          <w:p w14:paraId="530517BE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83BBC">
              <w:rPr>
                <w:rFonts w:asciiTheme="minorHAnsi" w:hAnsiTheme="minorHAnsi" w:cstheme="minorHAns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728" w:type="pct"/>
            <w:gridSpan w:val="2"/>
            <w:tcBorders>
              <w:bottom w:val="single" w:sz="4" w:space="0" w:color="auto"/>
            </w:tcBorders>
            <w:vAlign w:val="center"/>
          </w:tcPr>
          <w:p w14:paraId="056CA9D2" w14:textId="77777777" w:rsidR="00283BBC" w:rsidRPr="00283BBC" w:rsidRDefault="00283BBC" w:rsidP="00AE7B56">
            <w:pPr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34BB8FF1" w14:textId="77777777" w:rsidR="00283BBC" w:rsidRPr="00283BBC" w:rsidRDefault="00283BBC" w:rsidP="00AE7B5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54B0AA1" w14:textId="77777777" w:rsidR="00894356" w:rsidRPr="00283BBC" w:rsidRDefault="0089435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</w:rPr>
      </w:pPr>
    </w:p>
    <w:p w14:paraId="2C6125F7" w14:textId="77777777" w:rsidR="005B589E" w:rsidRPr="004279D6" w:rsidRDefault="005B589E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4CD88140" w14:textId="77777777" w:rsidR="005B589E" w:rsidRPr="004279D6" w:rsidRDefault="005B589E" w:rsidP="008676EE">
      <w:pPr>
        <w:rPr>
          <w:rFonts w:ascii="Calibri" w:hAnsi="Calibri" w:cs="Calibri"/>
          <w:sz w:val="20"/>
          <w:szCs w:val="20"/>
        </w:rPr>
      </w:pPr>
    </w:p>
    <w:p w14:paraId="7E1589D5" w14:textId="77777777" w:rsidR="005B589E" w:rsidRPr="004279D6" w:rsidRDefault="005B589E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348E2FC4" w14:textId="77777777" w:rsidR="000D757C" w:rsidRPr="004279D6" w:rsidRDefault="000D757C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194C935A" w14:textId="77777777" w:rsidR="00383523" w:rsidRPr="004279D6" w:rsidRDefault="00383523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76F9B58B" w14:textId="77777777" w:rsidR="00383523" w:rsidRPr="004279D6" w:rsidRDefault="00383523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66D9A7BD" w14:textId="1DA08A83" w:rsidR="000D757C" w:rsidRDefault="000D757C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65FFDAF9" w14:textId="77777777" w:rsidR="00784746" w:rsidRDefault="0078474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123E74CC" w14:textId="77777777" w:rsidR="00784746" w:rsidRPr="004279D6" w:rsidRDefault="0078474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32EE92DD" w14:textId="77777777" w:rsidR="000D757C" w:rsidRPr="004279D6" w:rsidRDefault="000D757C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6B828394" w14:textId="77777777" w:rsidR="002430A6" w:rsidRPr="004279D6" w:rsidRDefault="002430A6" w:rsidP="008676EE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7868219D" w14:textId="77777777" w:rsidR="00237DD3" w:rsidRPr="004279D6" w:rsidRDefault="00237DD3" w:rsidP="008676EE">
      <w:pPr>
        <w:rPr>
          <w:rFonts w:ascii="Calibri" w:hAnsi="Calibri" w:cs="Calibri"/>
          <w:sz w:val="20"/>
          <w:szCs w:val="20"/>
        </w:rPr>
      </w:pPr>
    </w:p>
    <w:p w14:paraId="4DDE76FA" w14:textId="77777777" w:rsidR="00237DD3" w:rsidRPr="004279D6" w:rsidRDefault="00237DD3" w:rsidP="008676EE">
      <w:pPr>
        <w:rPr>
          <w:rFonts w:ascii="Calibri" w:hAnsi="Calibri" w:cs="Calibri"/>
          <w:sz w:val="20"/>
          <w:szCs w:val="20"/>
        </w:rPr>
      </w:pPr>
      <w:r w:rsidRPr="004279D6">
        <w:rPr>
          <w:rFonts w:ascii="Calibri" w:hAnsi="Calibri" w:cs="Calibri"/>
          <w:sz w:val="20"/>
          <w:szCs w:val="20"/>
        </w:rPr>
        <w:t>UWAGA: Nie spełnienie wymaganych parametrów i warunków spowoduje odrzucenie oferty.</w:t>
      </w:r>
    </w:p>
    <w:p w14:paraId="6A8720DF" w14:textId="77777777" w:rsidR="00237DD3" w:rsidRPr="004279D6" w:rsidRDefault="00237DD3" w:rsidP="008676EE">
      <w:pPr>
        <w:rPr>
          <w:rFonts w:ascii="Calibri" w:hAnsi="Calibri" w:cs="Calibri"/>
          <w:sz w:val="20"/>
          <w:szCs w:val="20"/>
        </w:rPr>
      </w:pPr>
    </w:p>
    <w:p w14:paraId="5D04F2DC" w14:textId="77777777" w:rsidR="00237DD3" w:rsidRPr="004279D6" w:rsidRDefault="00237DD3" w:rsidP="008676EE">
      <w:pPr>
        <w:widowControl w:val="0"/>
        <w:tabs>
          <w:tab w:val="left" w:pos="720"/>
        </w:tabs>
        <w:adjustRightInd w:val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59242CAD" w14:textId="77777777" w:rsidR="008A03C4" w:rsidRPr="004279D6" w:rsidRDefault="008A03C4" w:rsidP="008676EE">
      <w:pPr>
        <w:rPr>
          <w:rFonts w:ascii="Calibri" w:hAnsi="Calibri" w:cs="Calibri"/>
          <w:sz w:val="20"/>
          <w:szCs w:val="20"/>
        </w:rPr>
      </w:pPr>
    </w:p>
    <w:sectPr w:rsidR="008A03C4" w:rsidRPr="004279D6" w:rsidSect="00363E94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3768D" w14:textId="77777777" w:rsidR="00C953AF" w:rsidRDefault="00C953AF" w:rsidP="000C625F">
      <w:r>
        <w:separator/>
      </w:r>
    </w:p>
  </w:endnote>
  <w:endnote w:type="continuationSeparator" w:id="0">
    <w:p w14:paraId="5AE2A2E6" w14:textId="77777777" w:rsidR="00C953AF" w:rsidRDefault="00C953AF" w:rsidP="000C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125F" w14:textId="0A21CE03" w:rsidR="00D27C79" w:rsidRPr="007C1153" w:rsidRDefault="00D27C79" w:rsidP="00D27C79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28E41D51" w14:textId="7E5E7E57" w:rsidR="00D27C79" w:rsidRDefault="00D27C79">
    <w:pPr>
      <w:pStyle w:val="Stopka"/>
    </w:pPr>
  </w:p>
  <w:p w14:paraId="69938538" w14:textId="77777777" w:rsidR="00D27C79" w:rsidRDefault="00D27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E7D4C" w14:textId="77777777" w:rsidR="00C953AF" w:rsidRDefault="00C953AF" w:rsidP="000C625F">
      <w:r>
        <w:separator/>
      </w:r>
    </w:p>
  </w:footnote>
  <w:footnote w:type="continuationSeparator" w:id="0">
    <w:p w14:paraId="17B60129" w14:textId="77777777" w:rsidR="00C953AF" w:rsidRDefault="00C953AF" w:rsidP="000C6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4E01" w14:textId="5D6251AA" w:rsidR="000C625F" w:rsidRDefault="000C625F">
    <w:pPr>
      <w:pStyle w:val="Nagwek"/>
    </w:pPr>
    <w:r w:rsidRPr="001C2D56">
      <w:rPr>
        <w:noProof/>
      </w:rPr>
      <w:drawing>
        <wp:inline distT="0" distB="0" distL="0" distR="0" wp14:anchorId="51D3ADDC" wp14:editId="656DC382">
          <wp:extent cx="5756910" cy="577850"/>
          <wp:effectExtent l="0" t="0" r="0" b="0"/>
          <wp:docPr id="1243584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E97AA6" w14:textId="77777777" w:rsidR="000C625F" w:rsidRDefault="000C6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C3E36"/>
    <w:multiLevelType w:val="multilevel"/>
    <w:tmpl w:val="BD04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E0C21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C3FDE"/>
    <w:multiLevelType w:val="multilevel"/>
    <w:tmpl w:val="E33C2A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457A8"/>
    <w:multiLevelType w:val="hybridMultilevel"/>
    <w:tmpl w:val="1B6C6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27D93"/>
    <w:multiLevelType w:val="hybridMultilevel"/>
    <w:tmpl w:val="57F82ABA"/>
    <w:lvl w:ilvl="0" w:tplc="85F2324E">
      <w:start w:val="1"/>
      <w:numFmt w:val="decimal"/>
      <w:lvlText w:val="%1."/>
      <w:lvlJc w:val="left"/>
      <w:pPr>
        <w:ind w:left="720" w:hanging="360"/>
      </w:pPr>
      <w:rPr>
        <w:rFonts w:eastAsia="SimSu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B66CA"/>
    <w:multiLevelType w:val="multilevel"/>
    <w:tmpl w:val="388A707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555D10"/>
    <w:multiLevelType w:val="hybridMultilevel"/>
    <w:tmpl w:val="1A908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23F2D"/>
    <w:multiLevelType w:val="multilevel"/>
    <w:tmpl w:val="47123F2D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37CC0"/>
    <w:multiLevelType w:val="hybridMultilevel"/>
    <w:tmpl w:val="92D2F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20964"/>
    <w:multiLevelType w:val="multilevel"/>
    <w:tmpl w:val="F0BE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EA3006"/>
    <w:multiLevelType w:val="hybridMultilevel"/>
    <w:tmpl w:val="344A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82832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C37E5"/>
    <w:multiLevelType w:val="multilevel"/>
    <w:tmpl w:val="399C9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151DFC"/>
    <w:multiLevelType w:val="multilevel"/>
    <w:tmpl w:val="29540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6B2595"/>
    <w:multiLevelType w:val="multilevel"/>
    <w:tmpl w:val="1452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E828D6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71249">
    <w:abstractNumId w:val="8"/>
  </w:num>
  <w:num w:numId="2" w16cid:durableId="411663513">
    <w:abstractNumId w:val="5"/>
  </w:num>
  <w:num w:numId="3" w16cid:durableId="692927250">
    <w:abstractNumId w:val="11"/>
  </w:num>
  <w:num w:numId="4" w16cid:durableId="367606548">
    <w:abstractNumId w:val="9"/>
  </w:num>
  <w:num w:numId="5" w16cid:durableId="839466011">
    <w:abstractNumId w:val="4"/>
  </w:num>
  <w:num w:numId="6" w16cid:durableId="89593230">
    <w:abstractNumId w:val="7"/>
  </w:num>
  <w:num w:numId="7" w16cid:durableId="1331711096">
    <w:abstractNumId w:val="16"/>
  </w:num>
  <w:num w:numId="8" w16cid:durableId="1391732640">
    <w:abstractNumId w:val="12"/>
  </w:num>
  <w:num w:numId="9" w16cid:durableId="1938901278">
    <w:abstractNumId w:val="2"/>
  </w:num>
  <w:num w:numId="10" w16cid:durableId="308170629">
    <w:abstractNumId w:val="13"/>
  </w:num>
  <w:num w:numId="11" w16cid:durableId="697968696">
    <w:abstractNumId w:val="15"/>
  </w:num>
  <w:num w:numId="12" w16cid:durableId="1987588576">
    <w:abstractNumId w:val="6"/>
  </w:num>
  <w:num w:numId="13" w16cid:durableId="306126778">
    <w:abstractNumId w:val="14"/>
  </w:num>
  <w:num w:numId="14" w16cid:durableId="2133548442">
    <w:abstractNumId w:val="10"/>
  </w:num>
  <w:num w:numId="15" w16cid:durableId="1016273667">
    <w:abstractNumId w:val="3"/>
  </w:num>
  <w:num w:numId="16" w16cid:durableId="1913151334">
    <w:abstractNumId w:val="1"/>
  </w:num>
  <w:num w:numId="17" w16cid:durableId="170644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D3"/>
    <w:rsid w:val="0000729D"/>
    <w:rsid w:val="00016935"/>
    <w:rsid w:val="000176B8"/>
    <w:rsid w:val="0002456F"/>
    <w:rsid w:val="0004099A"/>
    <w:rsid w:val="00042889"/>
    <w:rsid w:val="00045055"/>
    <w:rsid w:val="000554B6"/>
    <w:rsid w:val="00064646"/>
    <w:rsid w:val="0007186D"/>
    <w:rsid w:val="0007766A"/>
    <w:rsid w:val="00084BB3"/>
    <w:rsid w:val="00085723"/>
    <w:rsid w:val="00085A1E"/>
    <w:rsid w:val="00086978"/>
    <w:rsid w:val="000936F4"/>
    <w:rsid w:val="00094669"/>
    <w:rsid w:val="000A1F2B"/>
    <w:rsid w:val="000B63B6"/>
    <w:rsid w:val="000C625F"/>
    <w:rsid w:val="000C7C06"/>
    <w:rsid w:val="000D6820"/>
    <w:rsid w:val="000D757C"/>
    <w:rsid w:val="000E01C9"/>
    <w:rsid w:val="000F2106"/>
    <w:rsid w:val="000F4778"/>
    <w:rsid w:val="00103BF9"/>
    <w:rsid w:val="00122684"/>
    <w:rsid w:val="00135027"/>
    <w:rsid w:val="00144C4C"/>
    <w:rsid w:val="00147FAC"/>
    <w:rsid w:val="00163A3E"/>
    <w:rsid w:val="00172019"/>
    <w:rsid w:val="00181AF3"/>
    <w:rsid w:val="00182182"/>
    <w:rsid w:val="00182776"/>
    <w:rsid w:val="00183B3E"/>
    <w:rsid w:val="001A0F3D"/>
    <w:rsid w:val="001A34A1"/>
    <w:rsid w:val="001B6D6A"/>
    <w:rsid w:val="001C36AC"/>
    <w:rsid w:val="001C7C67"/>
    <w:rsid w:val="001E2A28"/>
    <w:rsid w:val="001E3B2A"/>
    <w:rsid w:val="001F33D8"/>
    <w:rsid w:val="001F3EB6"/>
    <w:rsid w:val="002042E8"/>
    <w:rsid w:val="0020547D"/>
    <w:rsid w:val="00214258"/>
    <w:rsid w:val="00235B81"/>
    <w:rsid w:val="00237DD3"/>
    <w:rsid w:val="002430A6"/>
    <w:rsid w:val="0025190C"/>
    <w:rsid w:val="0025663C"/>
    <w:rsid w:val="00265726"/>
    <w:rsid w:val="00277469"/>
    <w:rsid w:val="00280B3F"/>
    <w:rsid w:val="002825BA"/>
    <w:rsid w:val="00283BBC"/>
    <w:rsid w:val="00287330"/>
    <w:rsid w:val="00292C39"/>
    <w:rsid w:val="00297845"/>
    <w:rsid w:val="002A017A"/>
    <w:rsid w:val="002A2C14"/>
    <w:rsid w:val="002A6A7E"/>
    <w:rsid w:val="002A7E75"/>
    <w:rsid w:val="002B2BCA"/>
    <w:rsid w:val="002C5BC7"/>
    <w:rsid w:val="002C6171"/>
    <w:rsid w:val="002E3346"/>
    <w:rsid w:val="002E45DD"/>
    <w:rsid w:val="002F0C04"/>
    <w:rsid w:val="00302975"/>
    <w:rsid w:val="003041DD"/>
    <w:rsid w:val="003204B4"/>
    <w:rsid w:val="00321AC0"/>
    <w:rsid w:val="003224F0"/>
    <w:rsid w:val="003276BE"/>
    <w:rsid w:val="00333C7C"/>
    <w:rsid w:val="00341A78"/>
    <w:rsid w:val="00341E0E"/>
    <w:rsid w:val="00344C9C"/>
    <w:rsid w:val="00347434"/>
    <w:rsid w:val="00350BD2"/>
    <w:rsid w:val="00363E94"/>
    <w:rsid w:val="003641B3"/>
    <w:rsid w:val="00364BFB"/>
    <w:rsid w:val="003740D7"/>
    <w:rsid w:val="003748CE"/>
    <w:rsid w:val="0038301F"/>
    <w:rsid w:val="00383523"/>
    <w:rsid w:val="00387F23"/>
    <w:rsid w:val="003909F6"/>
    <w:rsid w:val="00393BAE"/>
    <w:rsid w:val="003A06AB"/>
    <w:rsid w:val="003A0A57"/>
    <w:rsid w:val="003A3A05"/>
    <w:rsid w:val="003A3B0E"/>
    <w:rsid w:val="003A687B"/>
    <w:rsid w:val="003B32E8"/>
    <w:rsid w:val="003B628D"/>
    <w:rsid w:val="003C1AED"/>
    <w:rsid w:val="003C54D1"/>
    <w:rsid w:val="003C5745"/>
    <w:rsid w:val="003C585A"/>
    <w:rsid w:val="003C7A9A"/>
    <w:rsid w:val="003D7371"/>
    <w:rsid w:val="003D7EC3"/>
    <w:rsid w:val="003E5EC0"/>
    <w:rsid w:val="003E7849"/>
    <w:rsid w:val="003F008D"/>
    <w:rsid w:val="003F7E0D"/>
    <w:rsid w:val="00403948"/>
    <w:rsid w:val="0040471B"/>
    <w:rsid w:val="00404B8E"/>
    <w:rsid w:val="00407348"/>
    <w:rsid w:val="00410399"/>
    <w:rsid w:val="00411CCF"/>
    <w:rsid w:val="00413493"/>
    <w:rsid w:val="004135EB"/>
    <w:rsid w:val="0042174A"/>
    <w:rsid w:val="004279D6"/>
    <w:rsid w:val="00427EDE"/>
    <w:rsid w:val="0043192D"/>
    <w:rsid w:val="004376E7"/>
    <w:rsid w:val="00440910"/>
    <w:rsid w:val="0044131A"/>
    <w:rsid w:val="004434C0"/>
    <w:rsid w:val="004505CF"/>
    <w:rsid w:val="00453891"/>
    <w:rsid w:val="00453A6D"/>
    <w:rsid w:val="00455F45"/>
    <w:rsid w:val="00462D62"/>
    <w:rsid w:val="0048077F"/>
    <w:rsid w:val="00483D34"/>
    <w:rsid w:val="004A4E37"/>
    <w:rsid w:val="004A685B"/>
    <w:rsid w:val="004A6F80"/>
    <w:rsid w:val="004B1FDC"/>
    <w:rsid w:val="004B56F5"/>
    <w:rsid w:val="004B6302"/>
    <w:rsid w:val="004C1EE6"/>
    <w:rsid w:val="004C2039"/>
    <w:rsid w:val="004C6C7A"/>
    <w:rsid w:val="004D0AAD"/>
    <w:rsid w:val="004D296D"/>
    <w:rsid w:val="004D31A0"/>
    <w:rsid w:val="004F6E8D"/>
    <w:rsid w:val="00504CE8"/>
    <w:rsid w:val="00524309"/>
    <w:rsid w:val="00531F6F"/>
    <w:rsid w:val="0053479D"/>
    <w:rsid w:val="005347CD"/>
    <w:rsid w:val="00564474"/>
    <w:rsid w:val="00565B48"/>
    <w:rsid w:val="00565E1B"/>
    <w:rsid w:val="00571FBB"/>
    <w:rsid w:val="00576964"/>
    <w:rsid w:val="00583ABF"/>
    <w:rsid w:val="005851D9"/>
    <w:rsid w:val="00592BA3"/>
    <w:rsid w:val="005B34AB"/>
    <w:rsid w:val="005B589E"/>
    <w:rsid w:val="005C00F4"/>
    <w:rsid w:val="005C2181"/>
    <w:rsid w:val="005C65A5"/>
    <w:rsid w:val="005D3AA6"/>
    <w:rsid w:val="005E2001"/>
    <w:rsid w:val="005E2BE6"/>
    <w:rsid w:val="005F171F"/>
    <w:rsid w:val="00601AA5"/>
    <w:rsid w:val="00601DDF"/>
    <w:rsid w:val="00606541"/>
    <w:rsid w:val="006147FF"/>
    <w:rsid w:val="0062350F"/>
    <w:rsid w:val="00627767"/>
    <w:rsid w:val="006775B1"/>
    <w:rsid w:val="00693789"/>
    <w:rsid w:val="00697946"/>
    <w:rsid w:val="006A01B4"/>
    <w:rsid w:val="006A2AB7"/>
    <w:rsid w:val="006A51BD"/>
    <w:rsid w:val="006A7585"/>
    <w:rsid w:val="006B1C0F"/>
    <w:rsid w:val="006C2006"/>
    <w:rsid w:val="006C4AC0"/>
    <w:rsid w:val="006C6279"/>
    <w:rsid w:val="006D745B"/>
    <w:rsid w:val="006E0039"/>
    <w:rsid w:val="006E34CE"/>
    <w:rsid w:val="006F72F2"/>
    <w:rsid w:val="00711E70"/>
    <w:rsid w:val="007245BA"/>
    <w:rsid w:val="00734311"/>
    <w:rsid w:val="007355B3"/>
    <w:rsid w:val="00740330"/>
    <w:rsid w:val="00740BE3"/>
    <w:rsid w:val="007445D3"/>
    <w:rsid w:val="00745677"/>
    <w:rsid w:val="0075306D"/>
    <w:rsid w:val="0075591D"/>
    <w:rsid w:val="007713AB"/>
    <w:rsid w:val="00780A15"/>
    <w:rsid w:val="00784746"/>
    <w:rsid w:val="00792E30"/>
    <w:rsid w:val="00794AA3"/>
    <w:rsid w:val="0079536F"/>
    <w:rsid w:val="007953A4"/>
    <w:rsid w:val="00796596"/>
    <w:rsid w:val="007A4534"/>
    <w:rsid w:val="007A5DB9"/>
    <w:rsid w:val="007B1D7B"/>
    <w:rsid w:val="007D33A8"/>
    <w:rsid w:val="007D388E"/>
    <w:rsid w:val="007E4814"/>
    <w:rsid w:val="007F0C83"/>
    <w:rsid w:val="007F1042"/>
    <w:rsid w:val="008038CC"/>
    <w:rsid w:val="00806894"/>
    <w:rsid w:val="00812E61"/>
    <w:rsid w:val="00823007"/>
    <w:rsid w:val="00826CA7"/>
    <w:rsid w:val="00827238"/>
    <w:rsid w:val="008346E6"/>
    <w:rsid w:val="00834E6D"/>
    <w:rsid w:val="00835137"/>
    <w:rsid w:val="00837322"/>
    <w:rsid w:val="008504D7"/>
    <w:rsid w:val="00855145"/>
    <w:rsid w:val="008552FE"/>
    <w:rsid w:val="008575D7"/>
    <w:rsid w:val="0086223A"/>
    <w:rsid w:val="008676EE"/>
    <w:rsid w:val="00870722"/>
    <w:rsid w:val="008751BA"/>
    <w:rsid w:val="00875FB0"/>
    <w:rsid w:val="00881E4E"/>
    <w:rsid w:val="00894356"/>
    <w:rsid w:val="008A03C4"/>
    <w:rsid w:val="008A2D91"/>
    <w:rsid w:val="008A3F4C"/>
    <w:rsid w:val="008B2250"/>
    <w:rsid w:val="008D4C6A"/>
    <w:rsid w:val="008E40D3"/>
    <w:rsid w:val="008E7207"/>
    <w:rsid w:val="008F3AA3"/>
    <w:rsid w:val="00915A64"/>
    <w:rsid w:val="00916122"/>
    <w:rsid w:val="0091659A"/>
    <w:rsid w:val="00930D92"/>
    <w:rsid w:val="0093663F"/>
    <w:rsid w:val="00947E64"/>
    <w:rsid w:val="00950A39"/>
    <w:rsid w:val="00957CAE"/>
    <w:rsid w:val="009663A2"/>
    <w:rsid w:val="00967B55"/>
    <w:rsid w:val="00972568"/>
    <w:rsid w:val="0097677D"/>
    <w:rsid w:val="00977382"/>
    <w:rsid w:val="00985DEB"/>
    <w:rsid w:val="0098607A"/>
    <w:rsid w:val="009974A3"/>
    <w:rsid w:val="009B7AF1"/>
    <w:rsid w:val="009D2FA6"/>
    <w:rsid w:val="009D4291"/>
    <w:rsid w:val="009E2AFC"/>
    <w:rsid w:val="009F464C"/>
    <w:rsid w:val="009F5B40"/>
    <w:rsid w:val="00A14F5F"/>
    <w:rsid w:val="00A22456"/>
    <w:rsid w:val="00A31F1A"/>
    <w:rsid w:val="00A3237A"/>
    <w:rsid w:val="00A37DC2"/>
    <w:rsid w:val="00A407CC"/>
    <w:rsid w:val="00A40CEE"/>
    <w:rsid w:val="00A41DF7"/>
    <w:rsid w:val="00A41E7C"/>
    <w:rsid w:val="00A427CB"/>
    <w:rsid w:val="00A53C09"/>
    <w:rsid w:val="00A57672"/>
    <w:rsid w:val="00A714A8"/>
    <w:rsid w:val="00A877C8"/>
    <w:rsid w:val="00A91218"/>
    <w:rsid w:val="00A93C80"/>
    <w:rsid w:val="00A94CB6"/>
    <w:rsid w:val="00AB475F"/>
    <w:rsid w:val="00AC523E"/>
    <w:rsid w:val="00AD3B8C"/>
    <w:rsid w:val="00AE132A"/>
    <w:rsid w:val="00AE16B0"/>
    <w:rsid w:val="00AF05ED"/>
    <w:rsid w:val="00B0401A"/>
    <w:rsid w:val="00B04ADB"/>
    <w:rsid w:val="00B05F4C"/>
    <w:rsid w:val="00B13898"/>
    <w:rsid w:val="00B469A6"/>
    <w:rsid w:val="00B46A1F"/>
    <w:rsid w:val="00B505B2"/>
    <w:rsid w:val="00B641E9"/>
    <w:rsid w:val="00B71441"/>
    <w:rsid w:val="00B752D2"/>
    <w:rsid w:val="00B76854"/>
    <w:rsid w:val="00B94F13"/>
    <w:rsid w:val="00BA5CE6"/>
    <w:rsid w:val="00BA661B"/>
    <w:rsid w:val="00BA6D10"/>
    <w:rsid w:val="00BB779C"/>
    <w:rsid w:val="00BC0AA0"/>
    <w:rsid w:val="00BC3CBB"/>
    <w:rsid w:val="00BC458F"/>
    <w:rsid w:val="00BC50D8"/>
    <w:rsid w:val="00BC55E8"/>
    <w:rsid w:val="00BD258D"/>
    <w:rsid w:val="00BD2F0B"/>
    <w:rsid w:val="00BD4809"/>
    <w:rsid w:val="00BD5663"/>
    <w:rsid w:val="00BE09E9"/>
    <w:rsid w:val="00C00BDF"/>
    <w:rsid w:val="00C06B67"/>
    <w:rsid w:val="00C10A58"/>
    <w:rsid w:val="00C11A72"/>
    <w:rsid w:val="00C1567A"/>
    <w:rsid w:val="00C33BF6"/>
    <w:rsid w:val="00C354EE"/>
    <w:rsid w:val="00C41C8A"/>
    <w:rsid w:val="00C451D7"/>
    <w:rsid w:val="00C64F6E"/>
    <w:rsid w:val="00C83462"/>
    <w:rsid w:val="00C84378"/>
    <w:rsid w:val="00C84E24"/>
    <w:rsid w:val="00C84FD3"/>
    <w:rsid w:val="00C9301A"/>
    <w:rsid w:val="00C953AF"/>
    <w:rsid w:val="00CB20F4"/>
    <w:rsid w:val="00CB34C6"/>
    <w:rsid w:val="00CB3C3F"/>
    <w:rsid w:val="00CC3ED3"/>
    <w:rsid w:val="00CD413C"/>
    <w:rsid w:val="00CE5129"/>
    <w:rsid w:val="00CF51FB"/>
    <w:rsid w:val="00CF5C49"/>
    <w:rsid w:val="00D0309F"/>
    <w:rsid w:val="00D04502"/>
    <w:rsid w:val="00D138F0"/>
    <w:rsid w:val="00D14D4E"/>
    <w:rsid w:val="00D20194"/>
    <w:rsid w:val="00D21CBE"/>
    <w:rsid w:val="00D2580D"/>
    <w:rsid w:val="00D27C79"/>
    <w:rsid w:val="00D402F4"/>
    <w:rsid w:val="00D42FF8"/>
    <w:rsid w:val="00D46F20"/>
    <w:rsid w:val="00D824F8"/>
    <w:rsid w:val="00D86D80"/>
    <w:rsid w:val="00D96346"/>
    <w:rsid w:val="00DB024C"/>
    <w:rsid w:val="00DB034F"/>
    <w:rsid w:val="00DB65D8"/>
    <w:rsid w:val="00DC3522"/>
    <w:rsid w:val="00DD419B"/>
    <w:rsid w:val="00DE01DF"/>
    <w:rsid w:val="00DE37AC"/>
    <w:rsid w:val="00E005C0"/>
    <w:rsid w:val="00E022F3"/>
    <w:rsid w:val="00E23357"/>
    <w:rsid w:val="00E270B8"/>
    <w:rsid w:val="00E3349B"/>
    <w:rsid w:val="00E33E34"/>
    <w:rsid w:val="00E35120"/>
    <w:rsid w:val="00E41FBC"/>
    <w:rsid w:val="00E72CAA"/>
    <w:rsid w:val="00E74267"/>
    <w:rsid w:val="00E7651D"/>
    <w:rsid w:val="00E93B55"/>
    <w:rsid w:val="00E965E8"/>
    <w:rsid w:val="00EA0446"/>
    <w:rsid w:val="00EA1E14"/>
    <w:rsid w:val="00EA3135"/>
    <w:rsid w:val="00EB0C3F"/>
    <w:rsid w:val="00EB38B0"/>
    <w:rsid w:val="00ED7C09"/>
    <w:rsid w:val="00EE30AE"/>
    <w:rsid w:val="00EF0EAC"/>
    <w:rsid w:val="00EF1E13"/>
    <w:rsid w:val="00EF2971"/>
    <w:rsid w:val="00EF62B0"/>
    <w:rsid w:val="00EF7CC3"/>
    <w:rsid w:val="00F01332"/>
    <w:rsid w:val="00F014E4"/>
    <w:rsid w:val="00F01EFA"/>
    <w:rsid w:val="00F12E93"/>
    <w:rsid w:val="00F17D50"/>
    <w:rsid w:val="00F17D7A"/>
    <w:rsid w:val="00F20DF0"/>
    <w:rsid w:val="00F2309B"/>
    <w:rsid w:val="00F3030D"/>
    <w:rsid w:val="00F30D0E"/>
    <w:rsid w:val="00F36495"/>
    <w:rsid w:val="00F3735A"/>
    <w:rsid w:val="00F43174"/>
    <w:rsid w:val="00F571E4"/>
    <w:rsid w:val="00F57BC8"/>
    <w:rsid w:val="00F60187"/>
    <w:rsid w:val="00F60D21"/>
    <w:rsid w:val="00F70A14"/>
    <w:rsid w:val="00F70B2B"/>
    <w:rsid w:val="00F83692"/>
    <w:rsid w:val="00F90FD6"/>
    <w:rsid w:val="00FB36B9"/>
    <w:rsid w:val="00FC38E2"/>
    <w:rsid w:val="00FD1CF8"/>
    <w:rsid w:val="00FE22AA"/>
    <w:rsid w:val="00FE49F4"/>
    <w:rsid w:val="00FE4D17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DE6B"/>
  <w15:docId w15:val="{4F075231-0C18-4CE8-9DEC-3B145058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D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05F4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yle10">
    <w:name w:val="Style10"/>
    <w:basedOn w:val="Normalny"/>
    <w:rsid w:val="00B05F4C"/>
    <w:pPr>
      <w:widowControl w:val="0"/>
      <w:autoSpaceDE w:val="0"/>
      <w:autoSpaceDN w:val="0"/>
      <w:adjustRightInd w:val="0"/>
      <w:jc w:val="center"/>
    </w:pPr>
    <w:rPr>
      <w:rFonts w:ascii="Trebuchet MS" w:eastAsia="Times New Roman" w:hAnsi="Trebuchet MS"/>
    </w:rPr>
  </w:style>
  <w:style w:type="paragraph" w:customStyle="1" w:styleId="Default">
    <w:name w:val="Default"/>
    <w:rsid w:val="0080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6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25F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25F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CB34C6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locked/>
    <w:rsid w:val="00BC0AA0"/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3F7E0D"/>
    <w:rPr>
      <w:rFonts w:ascii="Courier New" w:eastAsia="Times New Roman" w:hAnsi="Courier New" w:cs="Courier New"/>
      <w:sz w:val="20"/>
      <w:szCs w:val="20"/>
    </w:rPr>
  </w:style>
  <w:style w:type="paragraph" w:styleId="Tekstpodstawowy2">
    <w:name w:val="Body Text 2"/>
    <w:basedOn w:val="Normalny"/>
    <w:link w:val="Tekstpodstawowy2Znak"/>
    <w:rsid w:val="00283BBC"/>
    <w:pPr>
      <w:numPr>
        <w:ilvl w:val="12"/>
      </w:numPr>
    </w:pPr>
    <w:rPr>
      <w:rFonts w:eastAsia="Times New Roman"/>
      <w:b/>
      <w:bCs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rsid w:val="00283BBC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2798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walmed</dc:creator>
  <cp:lastModifiedBy>Agnieszka Chałada</cp:lastModifiedBy>
  <cp:revision>9</cp:revision>
  <cp:lastPrinted>2022-05-31T11:41:00Z</cp:lastPrinted>
  <dcterms:created xsi:type="dcterms:W3CDTF">2025-11-19T18:44:00Z</dcterms:created>
  <dcterms:modified xsi:type="dcterms:W3CDTF">2025-11-19T19:59:00Z</dcterms:modified>
</cp:coreProperties>
</file>